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565" w:rsidRDefault="00E4033C">
      <w:pPr>
        <w:spacing w:before="260" w:after="260" w:line="360" w:lineRule="auto"/>
        <w:ind w:firstLineChars="200" w:firstLine="883"/>
        <w:jc w:val="center"/>
        <w:rPr>
          <w:rFonts w:ascii="仿宋" w:eastAsia="仿宋" w:hAnsi="仿宋"/>
          <w:b/>
          <w:bCs/>
          <w:sz w:val="44"/>
          <w:szCs w:val="44"/>
        </w:rPr>
      </w:pPr>
      <w:r>
        <w:rPr>
          <w:rFonts w:ascii="仿宋" w:eastAsia="仿宋" w:hAnsi="仿宋" w:hint="eastAsia"/>
          <w:b/>
          <w:bCs/>
          <w:sz w:val="44"/>
          <w:szCs w:val="44"/>
        </w:rPr>
        <w:t>采购文件</w:t>
      </w:r>
    </w:p>
    <w:p w:rsidR="00C22565" w:rsidRPr="00CD65ED" w:rsidRDefault="00C4353B" w:rsidP="00CD65ED">
      <w:pPr>
        <w:adjustRightInd w:val="0"/>
        <w:snapToGrid w:val="0"/>
        <w:spacing w:line="276" w:lineRule="auto"/>
        <w:contextualSpacing/>
        <w:rPr>
          <w:rFonts w:ascii="新宋体" w:eastAsia="新宋体" w:hAnsi="新宋体" w:cs="新宋体"/>
          <w:b/>
          <w:bCs/>
          <w:szCs w:val="21"/>
        </w:rPr>
      </w:pPr>
      <w:r w:rsidRPr="00CD65ED">
        <w:rPr>
          <w:rFonts w:ascii="新宋体" w:eastAsia="新宋体" w:hAnsi="新宋体" w:cs="新宋体" w:hint="eastAsia"/>
          <w:szCs w:val="21"/>
        </w:rPr>
        <w:t>尊敬的供应商：</w:t>
      </w:r>
    </w:p>
    <w:p w:rsidR="00C22565" w:rsidRPr="00CD65ED" w:rsidRDefault="00E4033C" w:rsidP="00CD65ED">
      <w:pPr>
        <w:pStyle w:val="ae"/>
        <w:adjustRightInd w:val="0"/>
        <w:snapToGrid w:val="0"/>
        <w:spacing w:line="276" w:lineRule="auto"/>
        <w:contextualSpacing/>
        <w:rPr>
          <w:rFonts w:ascii="新宋体" w:eastAsia="新宋体" w:hAnsi="新宋体" w:cs="新宋体"/>
          <w:szCs w:val="21"/>
        </w:rPr>
      </w:pPr>
      <w:r w:rsidRPr="00CD65ED">
        <w:rPr>
          <w:rFonts w:ascii="新宋体" w:eastAsia="新宋体" w:hAnsi="新宋体" w:cs="新宋体" w:hint="eastAsia"/>
          <w:szCs w:val="21"/>
        </w:rPr>
        <w:t>南京天印山医院</w:t>
      </w:r>
      <w:r w:rsidR="00AF3917" w:rsidRPr="00CD65ED">
        <w:rPr>
          <w:rFonts w:ascii="新宋体" w:eastAsia="新宋体" w:hAnsi="新宋体" w:cs="新宋体" w:hint="eastAsia"/>
          <w:szCs w:val="21"/>
        </w:rPr>
        <w:t>拟</w:t>
      </w:r>
      <w:r w:rsidRPr="00CD65ED">
        <w:rPr>
          <w:rFonts w:ascii="新宋体" w:eastAsia="新宋体" w:hAnsi="新宋体" w:cs="新宋体" w:hint="eastAsia"/>
          <w:szCs w:val="21"/>
        </w:rPr>
        <w:t>采用询价比价的方式选取隔油池、化粪池清掏服务项目服务单位，现将有关事项说明如下</w:t>
      </w:r>
      <w:r w:rsidR="00C4353B" w:rsidRPr="00CD65ED">
        <w:rPr>
          <w:rFonts w:ascii="新宋体" w:eastAsia="新宋体" w:hAnsi="新宋体" w:cs="新宋体" w:hint="eastAsia"/>
          <w:szCs w:val="21"/>
        </w:rPr>
        <w:t>：</w:t>
      </w:r>
    </w:p>
    <w:p w:rsidR="00C22565"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b/>
          <w:szCs w:val="21"/>
        </w:rPr>
        <w:t>一、</w:t>
      </w:r>
      <w:r w:rsidR="00C4353B" w:rsidRPr="00CD65ED">
        <w:rPr>
          <w:rFonts w:ascii="新宋体" w:eastAsia="新宋体" w:hAnsi="新宋体" w:cs="新宋体" w:hint="eastAsia"/>
          <w:b/>
          <w:szCs w:val="21"/>
        </w:rPr>
        <w:t>服务地点：</w:t>
      </w:r>
      <w:r w:rsidR="00C4353B" w:rsidRPr="00CD65ED">
        <w:rPr>
          <w:rFonts w:ascii="新宋体" w:eastAsia="新宋体" w:hAnsi="新宋体" w:cs="新宋体" w:hint="eastAsia"/>
          <w:szCs w:val="21"/>
        </w:rPr>
        <w:t>南京市江宁区吉印大道3789号天印山医</w:t>
      </w:r>
      <w:bookmarkStart w:id="0" w:name="_GoBack"/>
      <w:bookmarkEnd w:id="0"/>
      <w:r w:rsidR="00C4353B" w:rsidRPr="00CD65ED">
        <w:rPr>
          <w:rFonts w:ascii="新宋体" w:eastAsia="新宋体" w:hAnsi="新宋体" w:cs="新宋体" w:hint="eastAsia"/>
          <w:szCs w:val="21"/>
        </w:rPr>
        <w:t>院及筹建部隔油池、化粪池；</w:t>
      </w:r>
    </w:p>
    <w:p w:rsidR="00C22565"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b/>
          <w:szCs w:val="21"/>
        </w:rPr>
        <w:t>二、</w:t>
      </w:r>
      <w:r w:rsidR="00C4353B" w:rsidRPr="00CD65ED">
        <w:rPr>
          <w:rFonts w:ascii="新宋体" w:eastAsia="新宋体" w:hAnsi="新宋体" w:cs="新宋体" w:hint="eastAsia"/>
          <w:b/>
          <w:szCs w:val="21"/>
        </w:rPr>
        <w:t>服务内容：</w:t>
      </w:r>
      <w:r w:rsidR="00C4353B" w:rsidRPr="00CD65ED">
        <w:rPr>
          <w:rFonts w:ascii="新宋体" w:eastAsia="新宋体" w:hAnsi="新宋体" w:cs="新宋体" w:hint="eastAsia"/>
          <w:szCs w:val="21"/>
        </w:rPr>
        <w:t>中标人负责提供全院化粪池的清掏工作，工程量如下：</w:t>
      </w:r>
    </w:p>
    <w:tbl>
      <w:tblPr>
        <w:tblpPr w:leftFromText="180" w:rightFromText="180" w:vertAnchor="text" w:horzAnchor="page" w:tblpXSpec="center" w:tblpY="493"/>
        <w:tblOverlap w:val="never"/>
        <w:tblW w:w="9318" w:type="dxa"/>
        <w:jc w:val="center"/>
        <w:tblLayout w:type="fixed"/>
        <w:tblLook w:val="04A0" w:firstRow="1" w:lastRow="0" w:firstColumn="1" w:lastColumn="0" w:noHBand="0" w:noVBand="1"/>
      </w:tblPr>
      <w:tblGrid>
        <w:gridCol w:w="708"/>
        <w:gridCol w:w="1440"/>
        <w:gridCol w:w="705"/>
        <w:gridCol w:w="675"/>
        <w:gridCol w:w="1740"/>
        <w:gridCol w:w="645"/>
        <w:gridCol w:w="750"/>
        <w:gridCol w:w="2655"/>
      </w:tblGrid>
      <w:tr w:rsidR="00C22565" w:rsidRPr="00CD65ED" w:rsidTr="004756A5">
        <w:trPr>
          <w:trHeight w:val="660"/>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b/>
                <w:bCs/>
                <w:color w:val="000000"/>
                <w:szCs w:val="21"/>
              </w:rPr>
            </w:pPr>
            <w:r w:rsidRPr="00CD65ED">
              <w:rPr>
                <w:rFonts w:ascii="宋体" w:eastAsia="宋体" w:hAnsi="宋体" w:cs="宋体" w:hint="eastAsia"/>
                <w:b/>
                <w:bCs/>
                <w:color w:val="000000"/>
                <w:kern w:val="0"/>
                <w:szCs w:val="21"/>
                <w:lang w:bidi="ar"/>
              </w:rPr>
              <w:t>编号</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b/>
                <w:bCs/>
                <w:color w:val="000000"/>
                <w:szCs w:val="21"/>
              </w:rPr>
            </w:pPr>
            <w:r w:rsidRPr="00CD65ED">
              <w:rPr>
                <w:rFonts w:ascii="宋体" w:eastAsia="宋体" w:hAnsi="宋体" w:cs="宋体" w:hint="eastAsia"/>
                <w:b/>
                <w:bCs/>
                <w:color w:val="000000"/>
                <w:kern w:val="0"/>
                <w:szCs w:val="21"/>
                <w:lang w:bidi="ar"/>
              </w:rPr>
              <w:t>项目名称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b/>
                <w:bCs/>
                <w:color w:val="000000"/>
                <w:szCs w:val="21"/>
              </w:rPr>
            </w:pPr>
            <w:r w:rsidRPr="00CD65ED">
              <w:rPr>
                <w:rFonts w:ascii="宋体" w:eastAsia="宋体" w:hAnsi="宋体" w:cs="宋体" w:hint="eastAsia"/>
                <w:b/>
                <w:bCs/>
                <w:color w:val="000000"/>
                <w:kern w:val="0"/>
                <w:szCs w:val="21"/>
                <w:lang w:bidi="ar"/>
              </w:rPr>
              <w:t>单位</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b/>
                <w:bCs/>
                <w:color w:val="000000"/>
                <w:szCs w:val="21"/>
              </w:rPr>
            </w:pPr>
            <w:r w:rsidRPr="00CD65ED">
              <w:rPr>
                <w:rFonts w:ascii="宋体" w:eastAsia="宋体" w:hAnsi="宋体" w:cs="宋体" w:hint="eastAsia"/>
                <w:b/>
                <w:bCs/>
                <w:color w:val="000000"/>
                <w:kern w:val="0"/>
                <w:szCs w:val="21"/>
                <w:lang w:bidi="ar"/>
              </w:rPr>
              <w:t>数量</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b/>
                <w:bCs/>
                <w:color w:val="000000"/>
                <w:szCs w:val="21"/>
              </w:rPr>
            </w:pPr>
            <w:r w:rsidRPr="00CD65ED">
              <w:rPr>
                <w:rFonts w:ascii="宋体" w:eastAsia="宋体" w:hAnsi="宋体" w:cs="宋体" w:hint="eastAsia"/>
                <w:b/>
                <w:bCs/>
                <w:color w:val="000000"/>
                <w:kern w:val="0"/>
                <w:szCs w:val="21"/>
                <w:lang w:bidi="ar"/>
              </w:rPr>
              <w:t>容量</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b/>
                <w:bCs/>
                <w:color w:val="000000"/>
                <w:szCs w:val="21"/>
              </w:rPr>
            </w:pPr>
            <w:r w:rsidRPr="00CD65ED">
              <w:rPr>
                <w:rFonts w:ascii="宋体" w:eastAsia="宋体" w:hAnsi="宋体" w:cs="宋体" w:hint="eastAsia"/>
                <w:b/>
                <w:bCs/>
                <w:color w:val="000000"/>
                <w:kern w:val="0"/>
                <w:szCs w:val="21"/>
                <w:lang w:bidi="ar"/>
              </w:rPr>
              <w:t>单价</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b/>
                <w:bCs/>
                <w:color w:val="000000"/>
                <w:szCs w:val="21"/>
              </w:rPr>
            </w:pPr>
            <w:r w:rsidRPr="00CD65ED">
              <w:rPr>
                <w:rFonts w:ascii="宋体" w:eastAsia="宋体" w:hAnsi="宋体" w:cs="宋体" w:hint="eastAsia"/>
                <w:b/>
                <w:bCs/>
                <w:color w:val="000000"/>
                <w:kern w:val="0"/>
                <w:szCs w:val="21"/>
                <w:lang w:bidi="ar"/>
              </w:rPr>
              <w:t>总价</w:t>
            </w:r>
          </w:p>
        </w:tc>
        <w:tc>
          <w:tcPr>
            <w:tcW w:w="2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b/>
                <w:bCs/>
                <w:color w:val="000000"/>
                <w:szCs w:val="21"/>
              </w:rPr>
            </w:pPr>
            <w:r w:rsidRPr="00CD65ED">
              <w:rPr>
                <w:rFonts w:ascii="宋体" w:eastAsia="宋体" w:hAnsi="宋体" w:cs="宋体" w:hint="eastAsia"/>
                <w:b/>
                <w:bCs/>
                <w:color w:val="000000"/>
                <w:kern w:val="0"/>
                <w:szCs w:val="21"/>
                <w:lang w:bidi="ar"/>
              </w:rPr>
              <w:t>清理要求</w:t>
            </w:r>
          </w:p>
        </w:tc>
      </w:tr>
      <w:tr w:rsidR="00C22565" w:rsidRPr="00CD65ED" w:rsidTr="004756A5">
        <w:trPr>
          <w:trHeight w:val="1410"/>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筹建部化粪池清掏</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座</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1</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5m³</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22565" w:rsidP="00CD65ED">
            <w:pPr>
              <w:adjustRightInd w:val="0"/>
              <w:snapToGrid w:val="0"/>
              <w:spacing w:line="276" w:lineRule="auto"/>
              <w:contextualSpacing/>
              <w:rPr>
                <w:rFonts w:ascii="宋体" w:eastAsia="宋体" w:hAnsi="宋体" w:cs="宋体"/>
                <w:color w:val="000000"/>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22565" w:rsidP="00CD65ED">
            <w:pPr>
              <w:adjustRightInd w:val="0"/>
              <w:snapToGrid w:val="0"/>
              <w:spacing w:line="276" w:lineRule="auto"/>
              <w:contextualSpacing/>
              <w:rPr>
                <w:rFonts w:ascii="宋体" w:eastAsia="宋体" w:hAnsi="宋体" w:cs="宋体"/>
                <w:color w:val="000000"/>
                <w:szCs w:val="21"/>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b/>
                <w:bCs/>
                <w:color w:val="000000"/>
                <w:kern w:val="0"/>
                <w:szCs w:val="21"/>
                <w:lang w:bidi="ar"/>
              </w:rPr>
              <w:t>每月清掏</w:t>
            </w:r>
            <w:r w:rsidRPr="00CD65ED">
              <w:rPr>
                <w:rFonts w:ascii="宋体" w:eastAsia="宋体" w:hAnsi="宋体" w:cs="宋体" w:hint="eastAsia"/>
                <w:color w:val="000000"/>
                <w:kern w:val="0"/>
                <w:szCs w:val="21"/>
                <w:lang w:bidi="ar"/>
              </w:rPr>
              <w:t>，清掏结束后，作业范围内用清水冲洗干净，服务时所产生的粪便及污水须清运至院外自行处理</w:t>
            </w:r>
          </w:p>
        </w:tc>
      </w:tr>
      <w:tr w:rsidR="00C22565" w:rsidRPr="00CD65ED" w:rsidTr="004756A5">
        <w:trPr>
          <w:trHeight w:val="1420"/>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天印山医院化粪池清掏</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座</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100m³/座</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22565" w:rsidP="00CD65ED">
            <w:pPr>
              <w:adjustRightInd w:val="0"/>
              <w:snapToGrid w:val="0"/>
              <w:spacing w:line="276" w:lineRule="auto"/>
              <w:contextualSpacing/>
              <w:rPr>
                <w:rFonts w:ascii="宋体" w:eastAsia="宋体" w:hAnsi="宋体" w:cs="宋体"/>
                <w:color w:val="000000"/>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22565" w:rsidP="00CD65ED">
            <w:pPr>
              <w:adjustRightInd w:val="0"/>
              <w:snapToGrid w:val="0"/>
              <w:spacing w:line="276" w:lineRule="auto"/>
              <w:contextualSpacing/>
              <w:rPr>
                <w:rFonts w:ascii="宋体" w:eastAsia="宋体" w:hAnsi="宋体" w:cs="宋体"/>
                <w:color w:val="000000"/>
                <w:szCs w:val="21"/>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季度清理</w:t>
            </w:r>
            <w:r w:rsidRPr="00CD65ED">
              <w:rPr>
                <w:rFonts w:ascii="宋体" w:eastAsia="宋体" w:hAnsi="宋体" w:cs="宋体" w:hint="eastAsia"/>
                <w:color w:val="000000"/>
                <w:szCs w:val="21"/>
              </w:rPr>
              <w:t>，要求如下：</w:t>
            </w:r>
          </w:p>
          <w:p w:rsidR="00C22565" w:rsidRPr="009B4F6F"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抽吸粪水与浮渣</w:t>
            </w:r>
          </w:p>
          <w:p w:rsidR="00C22565" w:rsidRPr="009B4F6F"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吸污管插入池底，缓慢抽吸，控制速度防池体负压损坏。</w:t>
            </w:r>
          </w:p>
          <w:p w:rsidR="00C22565" w:rsidRPr="009B4F6F"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先抽表层浮渣，再抽中层污水，最后处理底层淤泥。</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高压打散与疏通</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CD65ED">
              <w:rPr>
                <w:rFonts w:ascii="宋体" w:eastAsia="宋体" w:hAnsi="宋体" w:cs="宋体" w:hint="eastAsia"/>
                <w:color w:val="000000"/>
                <w:szCs w:val="21"/>
              </w:rPr>
              <w:t>用</w:t>
            </w:r>
            <w:r w:rsidRPr="009B4F6F">
              <w:rPr>
                <w:rFonts w:ascii="宋体" w:eastAsia="宋体" w:hAnsi="宋体" w:cs="宋体" w:hint="eastAsia"/>
                <w:color w:val="000000"/>
                <w:szCs w:val="21"/>
              </w:rPr>
              <w:t>高压水枪</w:t>
            </w:r>
            <w:r w:rsidRPr="00CD65ED">
              <w:rPr>
                <w:rFonts w:ascii="宋体" w:eastAsia="宋体" w:hAnsi="宋体" w:cs="宋体" w:hint="eastAsia"/>
                <w:color w:val="000000"/>
                <w:szCs w:val="21"/>
              </w:rPr>
              <w:t>冲洗、打散板结淤泥与堵塞物。</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CD65ED">
              <w:rPr>
                <w:rFonts w:ascii="宋体" w:eastAsia="宋体" w:hAnsi="宋体" w:cs="宋体" w:hint="eastAsia"/>
                <w:color w:val="000000"/>
                <w:szCs w:val="21"/>
              </w:rPr>
              <w:t>同步疏通</w:t>
            </w:r>
            <w:r w:rsidRPr="009B4F6F">
              <w:rPr>
                <w:rFonts w:ascii="宋体" w:eastAsia="宋体" w:hAnsi="宋体" w:cs="宋体" w:hint="eastAsia"/>
                <w:color w:val="000000"/>
                <w:szCs w:val="21"/>
              </w:rPr>
              <w:t>进出水管道</w:t>
            </w:r>
            <w:r w:rsidRPr="00CD65ED">
              <w:rPr>
                <w:rFonts w:ascii="宋体" w:eastAsia="宋体" w:hAnsi="宋体" w:cs="宋体" w:hint="eastAsia"/>
                <w:color w:val="000000"/>
                <w:szCs w:val="21"/>
              </w:rPr>
              <w:t>，确保通畅。</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分层清掏（三格池标准）</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一级池（沉淀区）</w:t>
            </w:r>
            <w:r w:rsidRPr="00CD65ED">
              <w:rPr>
                <w:rFonts w:ascii="宋体" w:eastAsia="宋体" w:hAnsi="宋体" w:cs="宋体" w:hint="eastAsia"/>
                <w:color w:val="000000"/>
                <w:szCs w:val="21"/>
              </w:rPr>
              <w:t>：抽吸淤泥，保留</w:t>
            </w:r>
            <w:r w:rsidRPr="009B4F6F">
              <w:rPr>
                <w:rFonts w:ascii="宋体" w:eastAsia="宋体" w:hAnsi="宋体" w:cs="宋体" w:hint="eastAsia"/>
                <w:color w:val="000000"/>
                <w:szCs w:val="21"/>
              </w:rPr>
              <w:t>10cm 保护层</w:t>
            </w:r>
            <w:r w:rsidRPr="00CD65ED">
              <w:rPr>
                <w:rFonts w:ascii="宋体" w:eastAsia="宋体" w:hAnsi="宋体" w:cs="宋体" w:hint="eastAsia"/>
                <w:color w:val="000000"/>
                <w:szCs w:val="21"/>
              </w:rPr>
              <w:t>防管道堵塞。</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二级池（生化区）</w:t>
            </w:r>
            <w:r w:rsidRPr="00CD65ED">
              <w:rPr>
                <w:rFonts w:ascii="宋体" w:eastAsia="宋体" w:hAnsi="宋体" w:cs="宋体" w:hint="eastAsia"/>
                <w:color w:val="000000"/>
                <w:szCs w:val="21"/>
              </w:rPr>
              <w:t>：抽吸 75%，保留</w:t>
            </w:r>
            <w:r w:rsidRPr="009B4F6F">
              <w:rPr>
                <w:rFonts w:ascii="宋体" w:eastAsia="宋体" w:hAnsi="宋体" w:cs="宋体" w:hint="eastAsia"/>
                <w:color w:val="000000"/>
                <w:szCs w:val="21"/>
              </w:rPr>
              <w:t>活性污泥层</w:t>
            </w:r>
            <w:r w:rsidRPr="00CD65ED">
              <w:rPr>
                <w:rFonts w:ascii="宋体" w:eastAsia="宋体" w:hAnsi="宋体" w:cs="宋体" w:hint="eastAsia"/>
                <w:color w:val="000000"/>
                <w:szCs w:val="21"/>
              </w:rPr>
              <w:t>维持生化功能。</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三级池（澄清区）</w:t>
            </w:r>
            <w:r w:rsidRPr="00CD65ED">
              <w:rPr>
                <w:rFonts w:ascii="宋体" w:eastAsia="宋体" w:hAnsi="宋体" w:cs="宋体" w:hint="eastAsia"/>
                <w:color w:val="000000"/>
                <w:szCs w:val="21"/>
              </w:rPr>
              <w:t>：彻底清掏浮渣与沉积物，检查出水滤网。</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人工辅助与检查</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CD65ED">
              <w:rPr>
                <w:rFonts w:ascii="宋体" w:eastAsia="宋体" w:hAnsi="宋体" w:cs="宋体" w:hint="eastAsia"/>
                <w:color w:val="000000"/>
                <w:szCs w:val="21"/>
              </w:rPr>
              <w:lastRenderedPageBreak/>
              <w:t>机械无法触及处，</w:t>
            </w:r>
            <w:r w:rsidRPr="009B4F6F">
              <w:rPr>
                <w:rFonts w:ascii="宋体" w:eastAsia="宋体" w:hAnsi="宋体" w:cs="宋体" w:hint="eastAsia"/>
                <w:color w:val="000000"/>
                <w:szCs w:val="21"/>
              </w:rPr>
              <w:t>系安全绳人工清理</w:t>
            </w:r>
            <w:r w:rsidRPr="00CD65ED">
              <w:rPr>
                <w:rFonts w:ascii="宋体" w:eastAsia="宋体" w:hAnsi="宋体" w:cs="宋体" w:hint="eastAsia"/>
                <w:color w:val="000000"/>
                <w:szCs w:val="21"/>
              </w:rPr>
              <w:t>，严禁单人下池。</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CD65ED">
              <w:rPr>
                <w:rFonts w:ascii="宋体" w:eastAsia="宋体" w:hAnsi="宋体" w:cs="宋体" w:hint="eastAsia"/>
                <w:color w:val="000000"/>
                <w:szCs w:val="21"/>
              </w:rPr>
              <w:t>检查池壁、隔板、接口，修复破损、渗漏。</w:t>
            </w:r>
          </w:p>
          <w:p w:rsidR="00C22565" w:rsidRPr="009B4F6F"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color w:val="000000"/>
                <w:szCs w:val="21"/>
              </w:rPr>
              <w:t>（四）消毒与验收</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池内消毒</w:t>
            </w:r>
            <w:r w:rsidRPr="00CD65ED">
              <w:rPr>
                <w:rFonts w:ascii="宋体" w:eastAsia="宋体" w:hAnsi="宋体" w:cs="宋体" w:hint="eastAsia"/>
                <w:color w:val="000000"/>
                <w:szCs w:val="21"/>
              </w:rPr>
              <w:t>：用</w:t>
            </w:r>
            <w:r w:rsidRPr="009B4F6F">
              <w:rPr>
                <w:rFonts w:ascii="宋体" w:eastAsia="宋体" w:hAnsi="宋体" w:cs="宋体" w:hint="eastAsia"/>
                <w:color w:val="000000"/>
                <w:szCs w:val="21"/>
              </w:rPr>
              <w:t>10% 次氯酸钠</w:t>
            </w:r>
            <w:r w:rsidRPr="00CD65ED">
              <w:rPr>
                <w:rFonts w:ascii="宋体" w:eastAsia="宋体" w:hAnsi="宋体" w:cs="宋体" w:hint="eastAsia"/>
                <w:color w:val="000000"/>
                <w:szCs w:val="21"/>
              </w:rPr>
              <w:t>或</w:t>
            </w:r>
            <w:r w:rsidRPr="009B4F6F">
              <w:rPr>
                <w:rFonts w:ascii="宋体" w:eastAsia="宋体" w:hAnsi="宋体" w:cs="宋体" w:hint="eastAsia"/>
                <w:color w:val="000000"/>
                <w:szCs w:val="21"/>
              </w:rPr>
              <w:t>过氧乙酸</w:t>
            </w:r>
            <w:r w:rsidRPr="00CD65ED">
              <w:rPr>
                <w:rFonts w:ascii="宋体" w:eastAsia="宋体" w:hAnsi="宋体" w:cs="宋体" w:hint="eastAsia"/>
                <w:color w:val="000000"/>
                <w:szCs w:val="21"/>
              </w:rPr>
              <w:t>全面喷洒消毒，作用≥30 分钟。</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现场清理</w:t>
            </w:r>
            <w:r w:rsidRPr="00CD65ED">
              <w:rPr>
                <w:rFonts w:ascii="宋体" w:eastAsia="宋体" w:hAnsi="宋体" w:cs="宋体" w:hint="eastAsia"/>
                <w:color w:val="000000"/>
                <w:szCs w:val="21"/>
              </w:rPr>
              <w:t>：冲洗井口、地面，拆除围挡，恢复井盖与标识。</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hint="eastAsia"/>
                <w:color w:val="000000"/>
                <w:szCs w:val="21"/>
              </w:rPr>
              <w:t>验收</w:t>
            </w:r>
            <w:r w:rsidRPr="00CD65ED">
              <w:rPr>
                <w:rFonts w:ascii="宋体" w:eastAsia="宋体" w:hAnsi="宋体" w:cs="宋体" w:hint="eastAsia"/>
                <w:color w:val="000000"/>
                <w:szCs w:val="21"/>
              </w:rPr>
              <w:t>：院方与施工方共同验收，</w:t>
            </w:r>
            <w:r w:rsidRPr="009B4F6F">
              <w:rPr>
                <w:rFonts w:ascii="宋体" w:eastAsia="宋体" w:hAnsi="宋体" w:cs="宋体" w:hint="eastAsia"/>
                <w:color w:val="000000"/>
                <w:szCs w:val="21"/>
              </w:rPr>
              <w:t>清掏率≥95%、排水通畅、无泄漏、无异味</w:t>
            </w:r>
            <w:r w:rsidRPr="00CD65ED">
              <w:rPr>
                <w:rFonts w:ascii="宋体" w:eastAsia="宋体" w:hAnsi="宋体" w:cs="宋体" w:hint="eastAsia"/>
                <w:color w:val="000000"/>
                <w:szCs w:val="21"/>
              </w:rPr>
              <w:t>。</w:t>
            </w:r>
          </w:p>
          <w:p w:rsidR="00C22565" w:rsidRPr="009B4F6F"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9B4F6F">
              <w:rPr>
                <w:rFonts w:ascii="宋体" w:eastAsia="宋体" w:hAnsi="宋体" w:cs="宋体"/>
                <w:color w:val="000000"/>
                <w:szCs w:val="21"/>
              </w:rPr>
              <w:t>（五）污泥处置</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CD65ED">
              <w:rPr>
                <w:rFonts w:ascii="宋体" w:eastAsia="宋体" w:hAnsi="宋体" w:cs="宋体" w:hint="eastAsia"/>
                <w:color w:val="000000"/>
                <w:szCs w:val="21"/>
              </w:rPr>
              <w:t>污泥按</w:t>
            </w:r>
            <w:r w:rsidRPr="009B4F6F">
              <w:rPr>
                <w:rFonts w:ascii="宋体" w:eastAsia="宋体" w:hAnsi="宋体" w:cs="宋体" w:hint="eastAsia"/>
                <w:color w:val="000000"/>
                <w:szCs w:val="21"/>
              </w:rPr>
              <w:t>医疗废物 / 危险废物</w:t>
            </w:r>
            <w:r w:rsidRPr="00CD65ED">
              <w:rPr>
                <w:rFonts w:ascii="宋体" w:eastAsia="宋体" w:hAnsi="宋体" w:cs="宋体" w:hint="eastAsia"/>
                <w:color w:val="000000"/>
                <w:szCs w:val="21"/>
              </w:rPr>
              <w:t>管理，密封转运至</w:t>
            </w:r>
            <w:r w:rsidRPr="009B4F6F">
              <w:rPr>
                <w:rFonts w:ascii="宋体" w:eastAsia="宋体" w:hAnsi="宋体" w:cs="宋体" w:hint="eastAsia"/>
                <w:color w:val="000000"/>
                <w:szCs w:val="21"/>
              </w:rPr>
              <w:t>有资质处置单位</w:t>
            </w:r>
            <w:r w:rsidRPr="00CD65ED">
              <w:rPr>
                <w:rFonts w:ascii="宋体" w:eastAsia="宋体" w:hAnsi="宋体" w:cs="宋体" w:hint="eastAsia"/>
                <w:color w:val="000000"/>
                <w:szCs w:val="21"/>
              </w:rPr>
              <w:t>，严禁随意倾倒。</w:t>
            </w:r>
          </w:p>
          <w:p w:rsidR="00C22565" w:rsidRPr="00CD65ED"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CD65ED">
              <w:rPr>
                <w:rFonts w:ascii="宋体" w:eastAsia="宋体" w:hAnsi="宋体" w:cs="宋体" w:hint="eastAsia"/>
                <w:color w:val="000000"/>
                <w:szCs w:val="21"/>
              </w:rPr>
              <w:t>传染病区污泥需</w:t>
            </w:r>
            <w:r w:rsidRPr="009B4F6F">
              <w:rPr>
                <w:rFonts w:ascii="宋体" w:eastAsia="宋体" w:hAnsi="宋体" w:cs="宋体" w:hint="eastAsia"/>
                <w:color w:val="000000"/>
                <w:szCs w:val="21"/>
              </w:rPr>
              <w:t>高温灭菌</w:t>
            </w:r>
            <w:r w:rsidRPr="00CD65ED">
              <w:rPr>
                <w:rFonts w:ascii="宋体" w:eastAsia="宋体" w:hAnsi="宋体" w:cs="宋体" w:hint="eastAsia"/>
                <w:color w:val="000000"/>
                <w:szCs w:val="21"/>
              </w:rPr>
              <w:t>后再处置。</w:t>
            </w:r>
          </w:p>
          <w:p w:rsidR="00C22565" w:rsidRPr="009B4F6F" w:rsidRDefault="00C4353B" w:rsidP="00734EBA">
            <w:pPr>
              <w:pStyle w:val="ae"/>
              <w:widowControl/>
              <w:numPr>
                <w:ilvl w:val="0"/>
                <w:numId w:val="14"/>
              </w:numPr>
              <w:tabs>
                <w:tab w:val="left" w:pos="720"/>
                <w:tab w:val="left" w:pos="1440"/>
              </w:tabs>
              <w:adjustRightInd w:val="0"/>
              <w:snapToGrid w:val="0"/>
              <w:spacing w:line="276" w:lineRule="auto"/>
              <w:ind w:left="0" w:firstLineChars="0" w:firstLine="0"/>
              <w:contextualSpacing/>
              <w:rPr>
                <w:rFonts w:ascii="宋体" w:eastAsia="宋体" w:hAnsi="宋体" w:cs="宋体"/>
                <w:color w:val="000000"/>
                <w:szCs w:val="21"/>
              </w:rPr>
            </w:pPr>
            <w:r w:rsidRPr="00CD65ED">
              <w:rPr>
                <w:rFonts w:ascii="宋体" w:eastAsia="宋体" w:hAnsi="宋体" w:cs="宋体" w:hint="eastAsia"/>
                <w:color w:val="000000"/>
                <w:szCs w:val="21"/>
              </w:rPr>
              <w:t>留存</w:t>
            </w:r>
            <w:r w:rsidRPr="009B4F6F">
              <w:rPr>
                <w:rFonts w:ascii="宋体" w:eastAsia="宋体" w:hAnsi="宋体" w:cs="宋体" w:hint="eastAsia"/>
                <w:color w:val="000000"/>
                <w:szCs w:val="21"/>
              </w:rPr>
              <w:t>清掏记录</w:t>
            </w:r>
            <w:r w:rsidRPr="00CD65ED">
              <w:rPr>
                <w:rFonts w:ascii="宋体" w:eastAsia="宋体" w:hAnsi="宋体" w:cs="宋体" w:hint="eastAsia"/>
                <w:color w:val="000000"/>
                <w:szCs w:val="21"/>
              </w:rPr>
              <w:t>，归档备查。</w:t>
            </w:r>
          </w:p>
        </w:tc>
      </w:tr>
      <w:tr w:rsidR="00C22565" w:rsidRPr="00CD65ED" w:rsidTr="004756A5">
        <w:trPr>
          <w:trHeight w:val="1055"/>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lastRenderedPageBreak/>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筹建部隔油池清掏</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座</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1</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5m³</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22565" w:rsidP="00CD65ED">
            <w:pPr>
              <w:adjustRightInd w:val="0"/>
              <w:snapToGrid w:val="0"/>
              <w:spacing w:line="276" w:lineRule="auto"/>
              <w:contextualSpacing/>
              <w:rPr>
                <w:rFonts w:ascii="宋体" w:eastAsia="宋体" w:hAnsi="宋体" w:cs="宋体"/>
                <w:color w:val="000000"/>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22565" w:rsidP="00CD65ED">
            <w:pPr>
              <w:adjustRightInd w:val="0"/>
              <w:snapToGrid w:val="0"/>
              <w:spacing w:line="276" w:lineRule="auto"/>
              <w:contextualSpacing/>
              <w:rPr>
                <w:rFonts w:ascii="宋体" w:eastAsia="宋体" w:hAnsi="宋体" w:cs="宋体"/>
                <w:color w:val="000000"/>
                <w:szCs w:val="21"/>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b/>
                <w:bCs/>
                <w:color w:val="000000"/>
                <w:kern w:val="0"/>
                <w:szCs w:val="21"/>
                <w:lang w:bidi="ar"/>
              </w:rPr>
              <w:t>每月清掏</w:t>
            </w:r>
            <w:r w:rsidRPr="00CD65ED">
              <w:rPr>
                <w:rFonts w:ascii="宋体" w:eastAsia="宋体" w:hAnsi="宋体" w:cs="宋体" w:hint="eastAsia"/>
                <w:color w:val="000000"/>
                <w:kern w:val="0"/>
                <w:szCs w:val="21"/>
                <w:lang w:bidi="ar"/>
              </w:rPr>
              <w:t>；隔油（隔渣）池、油渣的清理，污水池的管道系统疏通</w:t>
            </w:r>
          </w:p>
        </w:tc>
      </w:tr>
      <w:tr w:rsidR="00C22565" w:rsidRPr="00CD65ED" w:rsidTr="004756A5">
        <w:trPr>
          <w:trHeight w:val="1080"/>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天印山医院后厨隔油提升装置</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szCs w:val="21"/>
              </w:rPr>
              <w:t>流量：70m³/小时；扬程:22米</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22565" w:rsidP="00CD65ED">
            <w:pPr>
              <w:adjustRightInd w:val="0"/>
              <w:snapToGrid w:val="0"/>
              <w:spacing w:line="276" w:lineRule="auto"/>
              <w:contextualSpacing/>
              <w:rPr>
                <w:rFonts w:ascii="宋体" w:eastAsia="宋体" w:hAnsi="宋体" w:cs="宋体"/>
                <w:color w:val="000000"/>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22565" w:rsidP="00CD65ED">
            <w:pPr>
              <w:adjustRightInd w:val="0"/>
              <w:snapToGrid w:val="0"/>
              <w:spacing w:line="276" w:lineRule="auto"/>
              <w:contextualSpacing/>
              <w:rPr>
                <w:rFonts w:ascii="宋体" w:eastAsia="宋体" w:hAnsi="宋体" w:cs="宋体"/>
                <w:color w:val="000000"/>
                <w:szCs w:val="21"/>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b/>
                <w:bCs/>
                <w:color w:val="000000"/>
                <w:szCs w:val="21"/>
              </w:rPr>
              <w:t>每周</w:t>
            </w:r>
            <w:r w:rsidRPr="00CD65ED">
              <w:rPr>
                <w:rFonts w:ascii="宋体" w:eastAsia="宋体" w:hAnsi="宋体" w:cs="宋体" w:hint="eastAsia"/>
                <w:color w:val="000000"/>
                <w:szCs w:val="21"/>
              </w:rPr>
              <w:t>：清理隔油池浮油、沉渣、滤网</w:t>
            </w:r>
          </w:p>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b/>
                <w:bCs/>
                <w:color w:val="000000"/>
                <w:szCs w:val="21"/>
              </w:rPr>
              <w:t>每月</w:t>
            </w:r>
            <w:r w:rsidRPr="00CD65ED">
              <w:rPr>
                <w:rFonts w:ascii="宋体" w:eastAsia="宋体" w:hAnsi="宋体" w:cs="宋体" w:hint="eastAsia"/>
                <w:color w:val="000000"/>
                <w:szCs w:val="21"/>
              </w:rPr>
              <w:t>：清理提升泵、叶轮、管道阀门</w:t>
            </w:r>
          </w:p>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b/>
                <w:bCs/>
                <w:color w:val="000000"/>
                <w:szCs w:val="21"/>
              </w:rPr>
              <w:t>每季度</w:t>
            </w:r>
            <w:r w:rsidRPr="00CD65ED">
              <w:rPr>
                <w:rFonts w:ascii="宋体" w:eastAsia="宋体" w:hAnsi="宋体" w:cs="宋体" w:hint="eastAsia"/>
                <w:color w:val="000000"/>
                <w:szCs w:val="21"/>
              </w:rPr>
              <w:t>：深度清洗、检修</w:t>
            </w:r>
          </w:p>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b/>
                <w:bCs/>
                <w:color w:val="000000"/>
                <w:szCs w:val="21"/>
              </w:rPr>
              <w:t>年度</w:t>
            </w:r>
            <w:r w:rsidRPr="00CD65ED">
              <w:rPr>
                <w:rFonts w:ascii="宋体" w:eastAsia="宋体" w:hAnsi="宋体" w:cs="宋体" w:hint="eastAsia"/>
                <w:color w:val="000000"/>
                <w:szCs w:val="21"/>
              </w:rPr>
              <w:t>：耗材+检修</w:t>
            </w:r>
          </w:p>
        </w:tc>
      </w:tr>
      <w:tr w:rsidR="00C22565" w:rsidRPr="00CD65ED" w:rsidTr="004756A5">
        <w:trPr>
          <w:trHeight w:val="717"/>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合计</w:t>
            </w:r>
          </w:p>
        </w:tc>
        <w:tc>
          <w:tcPr>
            <w:tcW w:w="717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szCs w:val="21"/>
              </w:rPr>
              <w:t>大写（人民币）</w:t>
            </w:r>
            <w:r w:rsidRPr="00CD65ED">
              <w:rPr>
                <w:rFonts w:ascii="宋体" w:eastAsia="宋体" w:hAnsi="宋体" w:cs="宋体" w:hint="eastAsia"/>
                <w:color w:val="000000"/>
                <w:szCs w:val="21"/>
                <w:u w:val="single"/>
              </w:rPr>
              <w:t xml:space="preserve">         /年</w:t>
            </w:r>
          </w:p>
        </w:tc>
      </w:tr>
      <w:tr w:rsidR="00C22565" w:rsidRPr="00CD65ED" w:rsidTr="004756A5">
        <w:trPr>
          <w:trHeight w:val="687"/>
          <w:jc w:val="center"/>
        </w:trPr>
        <w:tc>
          <w:tcPr>
            <w:tcW w:w="9318"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C22565" w:rsidRPr="00CD65ED" w:rsidRDefault="00C4353B" w:rsidP="00CD65ED">
            <w:pPr>
              <w:widowControl/>
              <w:adjustRightInd w:val="0"/>
              <w:snapToGrid w:val="0"/>
              <w:spacing w:line="276" w:lineRule="auto"/>
              <w:contextualSpacing/>
              <w:rPr>
                <w:rFonts w:ascii="宋体" w:eastAsia="宋体" w:hAnsi="宋体" w:cs="宋体"/>
                <w:color w:val="000000"/>
                <w:szCs w:val="21"/>
              </w:rPr>
            </w:pPr>
            <w:r w:rsidRPr="00CD65ED">
              <w:rPr>
                <w:rFonts w:ascii="宋体" w:eastAsia="宋体" w:hAnsi="宋体" w:cs="宋体" w:hint="eastAsia"/>
                <w:color w:val="000000"/>
                <w:kern w:val="0"/>
                <w:szCs w:val="21"/>
                <w:lang w:bidi="ar"/>
              </w:rPr>
              <w:t>注：报价包含人工、清洁工具、作业车辆设备、发票等所需一切费用。</w:t>
            </w:r>
          </w:p>
        </w:tc>
      </w:tr>
    </w:tbl>
    <w:p w:rsidR="00C22565" w:rsidRPr="00CD65ED" w:rsidRDefault="00C22565" w:rsidP="00CD65ED">
      <w:pPr>
        <w:adjustRightInd w:val="0"/>
        <w:snapToGrid w:val="0"/>
        <w:spacing w:line="276" w:lineRule="auto"/>
        <w:contextualSpacing/>
        <w:jc w:val="left"/>
        <w:rPr>
          <w:rFonts w:ascii="新宋体" w:eastAsia="新宋体" w:hAnsi="新宋体" w:cs="新宋体"/>
          <w:szCs w:val="21"/>
        </w:rPr>
      </w:pPr>
    </w:p>
    <w:p w:rsidR="00C22565" w:rsidRPr="00CD65ED" w:rsidRDefault="00E4033C" w:rsidP="00CD65ED">
      <w:pPr>
        <w:adjustRightInd w:val="0"/>
        <w:snapToGrid w:val="0"/>
        <w:spacing w:line="276" w:lineRule="auto"/>
        <w:contextualSpacing/>
        <w:rPr>
          <w:rFonts w:ascii="新宋体" w:eastAsia="新宋体" w:hAnsi="新宋体" w:cs="新宋体"/>
          <w:b/>
          <w:szCs w:val="21"/>
        </w:rPr>
      </w:pPr>
      <w:r w:rsidRPr="00CD65ED">
        <w:rPr>
          <w:rFonts w:ascii="新宋体" w:eastAsia="新宋体" w:hAnsi="新宋体" w:cs="新宋体" w:hint="eastAsia"/>
          <w:b/>
          <w:szCs w:val="21"/>
        </w:rPr>
        <w:t>三</w:t>
      </w:r>
      <w:r w:rsidR="00C4353B" w:rsidRPr="00CD65ED">
        <w:rPr>
          <w:rFonts w:ascii="新宋体" w:eastAsia="新宋体" w:hAnsi="新宋体" w:cs="新宋体" w:hint="eastAsia"/>
          <w:b/>
          <w:szCs w:val="21"/>
        </w:rPr>
        <w:t>、技术和服务要求：</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3.1 化粪池清理</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 xml:space="preserve">  3.1.1每次清理化粪池前，必须提前至少一周通知</w:t>
      </w:r>
      <w:r w:rsidR="00A34124">
        <w:rPr>
          <w:rFonts w:ascii="新宋体" w:eastAsia="新宋体" w:hAnsi="新宋体" w:cs="新宋体" w:hint="eastAsia"/>
          <w:szCs w:val="21"/>
        </w:rPr>
        <w:t>采购人</w:t>
      </w:r>
      <w:r w:rsidRPr="00CD65ED">
        <w:rPr>
          <w:rFonts w:ascii="新宋体" w:eastAsia="新宋体" w:hAnsi="新宋体" w:cs="新宋体" w:hint="eastAsia"/>
          <w:szCs w:val="21"/>
        </w:rPr>
        <w:t>，双方做好沟通组织和协调工作。</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3.1.2中标人按投标人要求的频率清理、清运，确保化粪池及输粪管道畅通，无污水外</w:t>
      </w:r>
      <w:r w:rsidRPr="00CD65ED">
        <w:rPr>
          <w:rFonts w:ascii="新宋体" w:eastAsia="新宋体" w:hAnsi="新宋体" w:cs="新宋体" w:hint="eastAsia"/>
          <w:szCs w:val="21"/>
        </w:rPr>
        <w:lastRenderedPageBreak/>
        <w:t>溢，并防止污水污染水体和作业场地，且清理服务期间不损坏池内设施。</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3.1.3中标人自行配备专业的机械设备（如高压冲洗车、吸泥车等）作业，化粪池采用吸污车清理，车辆为环卫行业特种作业车。且中标人自行负责作业所需的疏捞清理设备、工具、材料及保养技术，按规定的清理范围和工作要求，高质量完成各项工作。</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3.1.4中标人在化粪池井盖打开后先通风5-10分钟，人不站在池边，待池内沼气充分散发后才能作业，禁止在池边点火、吸烟或接打手机，以防沼气着火或爆炸伤人。中标人做好相关安全防护措施，井盖四周1.5米内设立安全作业警戒线和警戒标识，对于打开的每个井盖，中标人都须有专人看守，防止意外的发生。作业时，一座化粪池至少打开两个井盖以满足通风需要。</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3.1.5中标人工作人员切勿下池工作，防止人员中毒或陷入水中。如果不得不下池，必须做好下池安全措施，戴上防毒面具，穿好防化服并且有专人井外看护，做好相关防护措施。</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3.1.6中标人清污率必须达95%以上，目视池内无积物浮于上面并保证污水管道在服务期限内持续通畅运行。</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3.1.7作业结束后，中标人应盖好井盖并做好相关清洁扫尾工作，应及时清洗卸粪口及作业场地。冲洗作业场地的污水应经适当处理，排入污水管网或收集池，不得直接排入附近水体。清理抽吸的粪便污水运至政府相关部门规定的地点。</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3.1.8如医院出现化粪池污水外溢、公共排污管道堵塞等异常情况，中标人须在1小时内到达处理。</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3.2作业车辆要求</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3.2.1作业车辆须满足</w:t>
      </w:r>
      <w:r w:rsidR="00A34124">
        <w:rPr>
          <w:rFonts w:ascii="新宋体" w:eastAsia="新宋体" w:hAnsi="新宋体" w:cs="新宋体" w:hint="eastAsia"/>
          <w:szCs w:val="21"/>
        </w:rPr>
        <w:t>采购人</w:t>
      </w:r>
      <w:r w:rsidRPr="00CD65ED">
        <w:rPr>
          <w:rFonts w:ascii="新宋体" w:eastAsia="新宋体" w:hAnsi="新宋体" w:cs="新宋体" w:hint="eastAsia"/>
          <w:szCs w:val="21"/>
        </w:rPr>
        <w:t>限高限重要求，且应完好、整洁，车体无粪迹油腻污物。</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3.2.2装载容器应密闭性好。放粪闸阀、进粪口应严实，并有防滴漏措施；运输过程中应无滴漏、洒落，车走后场地应清理干净。</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3.2.3装载应适量，无外溢；装载的粪便，应及时卸清。</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3.2.4应按相关规定到指定地点及时卸载消除粪便油腻，不得任意排放。</w:t>
      </w:r>
    </w:p>
    <w:p w:rsidR="00C22565" w:rsidRPr="00CD65ED" w:rsidRDefault="00C4353B"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szCs w:val="21"/>
        </w:rPr>
        <w:t>3.2.5运输作业结束后，应及时清洗车辆和辅助设施，现场不得留有粪迹油腻污物</w:t>
      </w:r>
    </w:p>
    <w:p w:rsidR="00C22565" w:rsidRPr="00CD65ED" w:rsidRDefault="00E4033C" w:rsidP="00CD65ED">
      <w:pPr>
        <w:adjustRightInd w:val="0"/>
        <w:snapToGrid w:val="0"/>
        <w:spacing w:line="276" w:lineRule="auto"/>
        <w:contextualSpacing/>
        <w:rPr>
          <w:rFonts w:ascii="新宋体" w:eastAsia="新宋体" w:hAnsi="新宋体" w:cs="新宋体"/>
          <w:b/>
          <w:szCs w:val="21"/>
        </w:rPr>
      </w:pPr>
      <w:r w:rsidRPr="00CD65ED">
        <w:rPr>
          <w:rFonts w:ascii="新宋体" w:eastAsia="新宋体" w:hAnsi="新宋体" w:cs="新宋体" w:hint="eastAsia"/>
          <w:b/>
          <w:szCs w:val="21"/>
        </w:rPr>
        <w:t>四</w:t>
      </w:r>
      <w:r w:rsidR="00C4353B" w:rsidRPr="00CD65ED">
        <w:rPr>
          <w:rFonts w:ascii="新宋体" w:eastAsia="新宋体" w:hAnsi="新宋体" w:cs="新宋体" w:hint="eastAsia"/>
          <w:b/>
          <w:szCs w:val="21"/>
        </w:rPr>
        <w:t>、报名资格要求</w:t>
      </w:r>
    </w:p>
    <w:p w:rsidR="00E4033C"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szCs w:val="21"/>
        </w:rPr>
        <w:t>1.</w:t>
      </w:r>
      <w:r w:rsidRPr="00CD65ED">
        <w:rPr>
          <w:rFonts w:ascii="新宋体" w:eastAsia="新宋体" w:hAnsi="新宋体" w:cs="新宋体"/>
          <w:szCs w:val="21"/>
        </w:rPr>
        <w:tab/>
        <w:t>具有独立法人资格，持有有效的营业执照，经营范围需包含化粪池清理、隔油池清理、管道疏通、环卫服务等相关内容，能够提供合法有效的经营许可证明。</w:t>
      </w:r>
    </w:p>
    <w:p w:rsidR="00E4033C"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szCs w:val="21"/>
        </w:rPr>
        <w:t>2.</w:t>
      </w:r>
      <w:r w:rsidRPr="00CD65ED">
        <w:rPr>
          <w:rFonts w:ascii="新宋体" w:eastAsia="新宋体" w:hAnsi="新宋体" w:cs="新宋体"/>
          <w:szCs w:val="21"/>
        </w:rPr>
        <w:tab/>
        <w:t>具备履行合同所必需的专业设备（如吸污车、高压清洗车、清掏工具等）和专业技术人员，操作人员需持有相关特种作业证书。</w:t>
      </w:r>
    </w:p>
    <w:p w:rsidR="00E4033C"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szCs w:val="21"/>
        </w:rPr>
        <w:t>3.</w:t>
      </w:r>
      <w:r w:rsidRPr="00CD65ED">
        <w:rPr>
          <w:rFonts w:ascii="新宋体" w:eastAsia="新宋体" w:hAnsi="新宋体" w:cs="新宋体"/>
          <w:szCs w:val="21"/>
        </w:rPr>
        <w:tab/>
        <w:t>具有良好的商业信誉和健全的财务会计制度，近3年内无环保违规处罚记录、无重大安全事故记录、无不良经营信用记录（提供信用中国查询截图及承诺函）。</w:t>
      </w:r>
    </w:p>
    <w:p w:rsidR="00E4033C"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szCs w:val="21"/>
        </w:rPr>
        <w:t>4.</w:t>
      </w:r>
      <w:r w:rsidRPr="00CD65ED">
        <w:rPr>
          <w:rFonts w:ascii="新宋体" w:eastAsia="新宋体" w:hAnsi="新宋体" w:cs="新宋体"/>
          <w:szCs w:val="21"/>
        </w:rPr>
        <w:tab/>
        <w:t>具备废弃物无害化处理及合规外运资质，能够提供废弃物外运及无害化处理相关证明，确保清理废弃物不随意倾倒、处置，符合环保相关规定及医疗废弃物处理相关要求。</w:t>
      </w:r>
    </w:p>
    <w:p w:rsidR="00E4033C"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szCs w:val="21"/>
        </w:rPr>
        <w:t>5.</w:t>
      </w:r>
      <w:r w:rsidRPr="00CD65ED">
        <w:rPr>
          <w:rFonts w:ascii="新宋体" w:eastAsia="新宋体" w:hAnsi="新宋体" w:cs="新宋体"/>
          <w:szCs w:val="21"/>
        </w:rPr>
        <w:tab/>
        <w:t>提供近一年度财务报告和近一月纳税证明材料、缴纳社会保障金证明材料。</w:t>
      </w:r>
    </w:p>
    <w:p w:rsidR="00E4033C"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szCs w:val="21"/>
        </w:rPr>
        <w:t>6.</w:t>
      </w:r>
      <w:r w:rsidRPr="00CD65ED">
        <w:rPr>
          <w:rFonts w:ascii="新宋体" w:eastAsia="新宋体" w:hAnsi="新宋体" w:cs="新宋体"/>
          <w:szCs w:val="21"/>
        </w:rPr>
        <w:tab/>
        <w:t>提供南京市内近三年以来完成的同类项目业绩清单，包含客户名称、项目名称、合同金额、合同起止日期等。</w:t>
      </w:r>
    </w:p>
    <w:p w:rsidR="00E4033C"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szCs w:val="21"/>
        </w:rPr>
        <w:t>7.</w:t>
      </w:r>
      <w:r w:rsidRPr="00CD65ED">
        <w:rPr>
          <w:rFonts w:ascii="新宋体" w:eastAsia="新宋体" w:hAnsi="新宋体" w:cs="新宋体"/>
          <w:szCs w:val="21"/>
        </w:rPr>
        <w:tab/>
        <w:t>提供不少于1份业绩证明合同。</w:t>
      </w:r>
    </w:p>
    <w:p w:rsidR="00E4033C"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szCs w:val="21"/>
        </w:rPr>
        <w:t>8.</w:t>
      </w:r>
      <w:r w:rsidRPr="00CD65ED">
        <w:rPr>
          <w:rFonts w:ascii="新宋体" w:eastAsia="新宋体" w:hAnsi="新宋体" w:cs="新宋体"/>
          <w:szCs w:val="21"/>
        </w:rPr>
        <w:tab/>
        <w:t>报名单位认为需要提供的其他材料。</w:t>
      </w:r>
    </w:p>
    <w:p w:rsidR="00E4033C"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szCs w:val="21"/>
        </w:rPr>
        <w:t>9.</w:t>
      </w:r>
      <w:r w:rsidRPr="00CD65ED">
        <w:rPr>
          <w:rFonts w:ascii="新宋体" w:eastAsia="新宋体" w:hAnsi="新宋体" w:cs="新宋体"/>
          <w:szCs w:val="21"/>
        </w:rPr>
        <w:tab/>
        <w:t>本项目不接受联合体参与比选。</w:t>
      </w:r>
    </w:p>
    <w:p w:rsidR="00C22565" w:rsidRPr="00CD65ED" w:rsidRDefault="00E4033C" w:rsidP="00CD65ED">
      <w:pPr>
        <w:adjustRightInd w:val="0"/>
        <w:snapToGrid w:val="0"/>
        <w:spacing w:line="276" w:lineRule="auto"/>
        <w:contextualSpacing/>
        <w:jc w:val="left"/>
        <w:rPr>
          <w:rFonts w:ascii="新宋体" w:eastAsia="新宋体" w:hAnsi="新宋体" w:cs="新宋体"/>
          <w:szCs w:val="21"/>
        </w:rPr>
      </w:pPr>
      <w:r w:rsidRPr="00CD65ED">
        <w:rPr>
          <w:rFonts w:ascii="新宋体" w:eastAsia="新宋体" w:hAnsi="新宋体" w:cs="新宋体" w:hint="eastAsia"/>
          <w:b/>
          <w:szCs w:val="21"/>
        </w:rPr>
        <w:t>五、</w:t>
      </w:r>
      <w:r w:rsidR="00C4353B" w:rsidRPr="00CD65ED">
        <w:rPr>
          <w:rFonts w:ascii="新宋体" w:eastAsia="新宋体" w:hAnsi="新宋体" w:cs="新宋体" w:hint="eastAsia"/>
          <w:b/>
          <w:szCs w:val="21"/>
        </w:rPr>
        <w:t>合同期限：</w:t>
      </w:r>
      <w:r w:rsidR="00C4353B" w:rsidRPr="00CD65ED">
        <w:rPr>
          <w:rFonts w:ascii="新宋体" w:eastAsia="新宋体" w:hAnsi="新宋体" w:cs="新宋体" w:hint="eastAsia"/>
          <w:szCs w:val="21"/>
        </w:rPr>
        <w:t>两年</w:t>
      </w:r>
    </w:p>
    <w:p w:rsidR="00C22565" w:rsidRPr="00CD65ED" w:rsidRDefault="00E4033C" w:rsidP="00CD65ED">
      <w:pPr>
        <w:adjustRightInd w:val="0"/>
        <w:snapToGrid w:val="0"/>
        <w:spacing w:line="276" w:lineRule="auto"/>
        <w:contextualSpacing/>
        <w:rPr>
          <w:rFonts w:ascii="新宋体" w:eastAsia="新宋体" w:hAnsi="新宋体" w:cs="新宋体"/>
          <w:szCs w:val="21"/>
        </w:rPr>
      </w:pPr>
      <w:r w:rsidRPr="00CD65ED">
        <w:rPr>
          <w:rFonts w:ascii="新宋体" w:eastAsia="新宋体" w:hAnsi="新宋体" w:cs="新宋体" w:hint="eastAsia"/>
          <w:b/>
          <w:szCs w:val="21"/>
        </w:rPr>
        <w:t>六</w:t>
      </w:r>
      <w:r w:rsidR="00C4353B" w:rsidRPr="00CD65ED">
        <w:rPr>
          <w:rFonts w:ascii="新宋体" w:eastAsia="新宋体" w:hAnsi="新宋体" w:cs="新宋体" w:hint="eastAsia"/>
          <w:b/>
          <w:szCs w:val="21"/>
        </w:rPr>
        <w:t>、付款方式：</w:t>
      </w:r>
      <w:r w:rsidR="00C4353B" w:rsidRPr="00CD65ED">
        <w:rPr>
          <w:rFonts w:ascii="新宋体" w:eastAsia="新宋体" w:hAnsi="新宋体" w:cs="新宋体" w:hint="eastAsia"/>
          <w:szCs w:val="21"/>
        </w:rPr>
        <w:t>每半年结算一次，由乙方出具疏通服务和清拖服务结算清单。</w:t>
      </w:r>
    </w:p>
    <w:p w:rsidR="000309FE" w:rsidRPr="00CD65ED" w:rsidRDefault="0056781D" w:rsidP="00CD65ED">
      <w:pPr>
        <w:adjustRightInd w:val="0"/>
        <w:snapToGrid w:val="0"/>
        <w:spacing w:line="276" w:lineRule="auto"/>
        <w:contextualSpacing/>
        <w:rPr>
          <w:rFonts w:ascii="新宋体" w:eastAsia="新宋体" w:hAnsi="新宋体" w:cs="新宋体"/>
          <w:b/>
          <w:szCs w:val="21"/>
        </w:rPr>
      </w:pPr>
      <w:r>
        <w:rPr>
          <w:rFonts w:ascii="新宋体" w:eastAsia="新宋体" w:hAnsi="新宋体" w:cs="新宋体" w:hint="eastAsia"/>
          <w:b/>
          <w:szCs w:val="21"/>
        </w:rPr>
        <w:t>七</w:t>
      </w:r>
      <w:r w:rsidR="000309FE" w:rsidRPr="00CD65ED">
        <w:rPr>
          <w:rFonts w:ascii="新宋体" w:eastAsia="新宋体" w:hAnsi="新宋体" w:cs="新宋体" w:hint="eastAsia"/>
          <w:b/>
          <w:szCs w:val="21"/>
        </w:rPr>
        <w:t>、报价文件组成：</w:t>
      </w:r>
    </w:p>
    <w:p w:rsidR="000309FE" w:rsidRPr="00CD65ED" w:rsidRDefault="000309FE"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hint="eastAsia"/>
          <w:szCs w:val="21"/>
        </w:rPr>
        <w:lastRenderedPageBreak/>
        <w:t>营业执照</w:t>
      </w:r>
    </w:p>
    <w:p w:rsidR="000309FE" w:rsidRPr="00CD65ED" w:rsidRDefault="000309FE"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hint="eastAsia"/>
          <w:szCs w:val="21"/>
        </w:rPr>
        <w:t>法定代表人授权委托书</w:t>
      </w:r>
    </w:p>
    <w:p w:rsidR="000309FE" w:rsidRPr="00CD65ED" w:rsidRDefault="000309FE"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hint="eastAsia"/>
          <w:szCs w:val="21"/>
        </w:rPr>
        <w:t>报价单（格式见附件）</w:t>
      </w:r>
    </w:p>
    <w:p w:rsidR="000309FE" w:rsidRPr="00CD65ED" w:rsidRDefault="000309FE"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hint="eastAsia"/>
          <w:szCs w:val="21"/>
        </w:rPr>
        <w:t>相关资质证明（废弃物无害化处理及合规外运资质等）、</w:t>
      </w:r>
    </w:p>
    <w:p w:rsidR="000309FE" w:rsidRPr="00CD65ED" w:rsidRDefault="000309FE"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hint="eastAsia"/>
          <w:szCs w:val="21"/>
        </w:rPr>
        <w:t>供应商</w:t>
      </w:r>
      <w:r w:rsidR="00EB1CB4" w:rsidRPr="00CD65ED">
        <w:rPr>
          <w:rFonts w:ascii="新宋体" w:eastAsia="新宋体" w:hAnsi="新宋体" w:cs="新宋体" w:hint="eastAsia"/>
          <w:szCs w:val="21"/>
        </w:rPr>
        <w:t>完成本项目</w:t>
      </w:r>
      <w:r w:rsidRPr="00CD65ED">
        <w:rPr>
          <w:rFonts w:ascii="新宋体" w:eastAsia="新宋体" w:hAnsi="新宋体" w:cs="新宋体" w:hint="eastAsia"/>
          <w:szCs w:val="21"/>
        </w:rPr>
        <w:t>所具备的设备清单（含设备名称、数量等）</w:t>
      </w:r>
    </w:p>
    <w:p w:rsidR="000309FE" w:rsidRPr="00CD65ED" w:rsidRDefault="000309FE"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hint="eastAsia"/>
          <w:szCs w:val="21"/>
        </w:rPr>
        <w:t>人员资质（相关特种作业证书等）</w:t>
      </w:r>
    </w:p>
    <w:p w:rsidR="000309FE" w:rsidRPr="00CD65ED" w:rsidRDefault="00F8426A"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Pr>
          <w:rFonts w:ascii="新宋体" w:eastAsia="新宋体" w:hAnsi="新宋体" w:cs="新宋体" w:hint="eastAsia"/>
          <w:szCs w:val="21"/>
        </w:rPr>
        <w:t>近一年度</w:t>
      </w:r>
      <w:r w:rsidR="000309FE" w:rsidRPr="00CD65ED">
        <w:rPr>
          <w:rFonts w:ascii="新宋体" w:eastAsia="新宋体" w:hAnsi="新宋体" w:cs="新宋体" w:hint="eastAsia"/>
          <w:szCs w:val="21"/>
        </w:rPr>
        <w:t>财务报告</w:t>
      </w:r>
    </w:p>
    <w:p w:rsidR="000309FE" w:rsidRPr="00CD65ED" w:rsidRDefault="000309FE"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hint="eastAsia"/>
          <w:szCs w:val="21"/>
        </w:rPr>
        <w:t>近一月纳税证明材料、缴纳社会保障金证明材料</w:t>
      </w:r>
    </w:p>
    <w:p w:rsidR="00935D50" w:rsidRPr="00CD65ED" w:rsidRDefault="00935D50"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hint="eastAsia"/>
          <w:szCs w:val="21"/>
        </w:rPr>
        <w:t>供应商简介</w:t>
      </w:r>
    </w:p>
    <w:p w:rsidR="00935D50" w:rsidRPr="00CD65ED" w:rsidRDefault="00935D50"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hint="eastAsia"/>
          <w:szCs w:val="21"/>
        </w:rPr>
        <w:t>服务方案</w:t>
      </w:r>
    </w:p>
    <w:p w:rsidR="000309FE" w:rsidRPr="00CD65ED" w:rsidRDefault="000309FE"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hint="eastAsia"/>
          <w:szCs w:val="21"/>
        </w:rPr>
        <w:t>南京市内近三年以来同类项目业绩清单，包含客户名称、项目名称、合同金额、合同起止日期等。</w:t>
      </w:r>
    </w:p>
    <w:p w:rsidR="000309FE" w:rsidRPr="00CD65ED" w:rsidRDefault="000309FE"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szCs w:val="21"/>
        </w:rPr>
        <w:t>提供不少于1份业绩证明合同。</w:t>
      </w:r>
    </w:p>
    <w:p w:rsidR="000309FE" w:rsidRDefault="000309FE" w:rsidP="00CD65ED">
      <w:pPr>
        <w:pStyle w:val="ae"/>
        <w:numPr>
          <w:ilvl w:val="0"/>
          <w:numId w:val="12"/>
        </w:numPr>
        <w:adjustRightInd w:val="0"/>
        <w:snapToGrid w:val="0"/>
        <w:spacing w:line="276" w:lineRule="auto"/>
        <w:ind w:leftChars="-1" w:left="-2" w:firstLineChars="0" w:firstLine="0"/>
        <w:contextualSpacing/>
        <w:rPr>
          <w:rFonts w:ascii="新宋体" w:eastAsia="新宋体" w:hAnsi="新宋体" w:cs="新宋体"/>
          <w:szCs w:val="21"/>
        </w:rPr>
      </w:pPr>
      <w:r w:rsidRPr="00CD65ED">
        <w:rPr>
          <w:rFonts w:ascii="新宋体" w:eastAsia="新宋体" w:hAnsi="新宋体" w:cs="新宋体"/>
          <w:szCs w:val="21"/>
        </w:rPr>
        <w:t>报名单位认为需要提供的其他材料。</w:t>
      </w:r>
    </w:p>
    <w:p w:rsidR="0056781D" w:rsidRPr="00CD65ED" w:rsidRDefault="0056781D" w:rsidP="0056781D">
      <w:pPr>
        <w:adjustRightInd w:val="0"/>
        <w:snapToGrid w:val="0"/>
        <w:spacing w:line="276" w:lineRule="auto"/>
        <w:contextualSpacing/>
        <w:rPr>
          <w:rFonts w:ascii="新宋体" w:eastAsia="新宋体" w:hAnsi="新宋体" w:cs="新宋体"/>
          <w:b/>
          <w:szCs w:val="21"/>
        </w:rPr>
      </w:pPr>
      <w:r>
        <w:rPr>
          <w:rFonts w:ascii="新宋体" w:eastAsia="新宋体" w:hAnsi="新宋体" w:cs="新宋体" w:hint="eastAsia"/>
          <w:b/>
          <w:szCs w:val="21"/>
        </w:rPr>
        <w:t>八</w:t>
      </w:r>
      <w:r w:rsidRPr="00CD65ED">
        <w:rPr>
          <w:rFonts w:ascii="新宋体" w:eastAsia="新宋体" w:hAnsi="新宋体" w:cs="新宋体" w:hint="eastAsia"/>
          <w:b/>
          <w:szCs w:val="21"/>
        </w:rPr>
        <w:t>、报价要求</w:t>
      </w:r>
    </w:p>
    <w:p w:rsidR="0056781D" w:rsidRPr="00CD65ED" w:rsidRDefault="0056781D" w:rsidP="0056781D">
      <w:pPr>
        <w:pStyle w:val="ae"/>
        <w:numPr>
          <w:ilvl w:val="1"/>
          <w:numId w:val="0"/>
        </w:numPr>
        <w:adjustRightInd w:val="0"/>
        <w:snapToGrid w:val="0"/>
        <w:spacing w:line="276" w:lineRule="auto"/>
        <w:contextualSpacing/>
        <w:rPr>
          <w:rFonts w:ascii="新宋体" w:eastAsia="新宋体" w:hAnsi="新宋体" w:cs="新宋体"/>
          <w:szCs w:val="21"/>
        </w:rPr>
      </w:pPr>
      <w:r w:rsidRPr="00CD65ED">
        <w:rPr>
          <w:rFonts w:ascii="新宋体" w:eastAsia="新宋体" w:hAnsi="新宋体" w:cs="新宋体" w:hint="eastAsia"/>
          <w:szCs w:val="21"/>
        </w:rPr>
        <w:t>1、报价只允许有一个方案、一个报价，多个方案多个报价将不被接受，报价单格式见附件。</w:t>
      </w:r>
    </w:p>
    <w:p w:rsidR="0056781D" w:rsidRPr="00CD65ED" w:rsidRDefault="0056781D" w:rsidP="0056781D">
      <w:pPr>
        <w:pStyle w:val="ae"/>
        <w:numPr>
          <w:ilvl w:val="1"/>
          <w:numId w:val="0"/>
        </w:numPr>
        <w:adjustRightInd w:val="0"/>
        <w:snapToGrid w:val="0"/>
        <w:spacing w:line="276" w:lineRule="auto"/>
        <w:contextualSpacing/>
        <w:rPr>
          <w:rFonts w:ascii="新宋体" w:eastAsia="新宋体" w:hAnsi="新宋体" w:cs="新宋体"/>
          <w:szCs w:val="21"/>
        </w:rPr>
      </w:pPr>
      <w:r w:rsidRPr="00CD65ED">
        <w:rPr>
          <w:rFonts w:ascii="新宋体" w:eastAsia="新宋体" w:hAnsi="新宋体" w:cs="新宋体" w:hint="eastAsia"/>
          <w:szCs w:val="21"/>
        </w:rPr>
        <w:t>2、</w:t>
      </w:r>
      <w:r w:rsidRPr="00CD65ED">
        <w:rPr>
          <w:rFonts w:ascii="新宋体" w:eastAsia="新宋体" w:hAnsi="新宋体" w:cs="新宋体" w:hint="eastAsia"/>
          <w:color w:val="FF0000"/>
          <w:szCs w:val="21"/>
        </w:rPr>
        <w:t>报价为一次性报价，请提供最优惠报价</w:t>
      </w:r>
      <w:r w:rsidRPr="00CD65ED">
        <w:rPr>
          <w:rFonts w:ascii="新宋体" w:eastAsia="新宋体" w:hAnsi="新宋体" w:cs="新宋体" w:hint="eastAsia"/>
          <w:szCs w:val="21"/>
        </w:rPr>
        <w:t>。</w:t>
      </w:r>
    </w:p>
    <w:p w:rsidR="0056781D" w:rsidRPr="00CD65ED" w:rsidRDefault="0056781D" w:rsidP="0056781D">
      <w:pPr>
        <w:pStyle w:val="ae"/>
        <w:numPr>
          <w:ilvl w:val="1"/>
          <w:numId w:val="0"/>
        </w:numPr>
        <w:adjustRightInd w:val="0"/>
        <w:snapToGrid w:val="0"/>
        <w:spacing w:line="276" w:lineRule="auto"/>
        <w:contextualSpacing/>
        <w:rPr>
          <w:rFonts w:ascii="新宋体" w:eastAsia="新宋体" w:hAnsi="新宋体" w:cs="新宋体"/>
          <w:szCs w:val="21"/>
        </w:rPr>
      </w:pPr>
      <w:r w:rsidRPr="00CD65ED">
        <w:rPr>
          <w:rFonts w:ascii="新宋体" w:eastAsia="新宋体" w:hAnsi="新宋体" w:cs="新宋体" w:hint="eastAsia"/>
          <w:szCs w:val="21"/>
        </w:rPr>
        <w:t>3、报价包含人工、清洁工具、作业车辆设备、技术服务费、管理费、利润、税金等各项费用，采购人不再支付任何形式的额外费用。</w:t>
      </w:r>
    </w:p>
    <w:p w:rsidR="0056781D" w:rsidRPr="00CD65ED" w:rsidRDefault="0056781D" w:rsidP="0056781D">
      <w:pPr>
        <w:adjustRightInd w:val="0"/>
        <w:snapToGrid w:val="0"/>
        <w:spacing w:line="276" w:lineRule="auto"/>
        <w:contextualSpacing/>
        <w:rPr>
          <w:rFonts w:ascii="新宋体" w:eastAsia="新宋体" w:hAnsi="新宋体" w:cs="新宋体"/>
          <w:b/>
          <w:szCs w:val="21"/>
        </w:rPr>
      </w:pPr>
      <w:r>
        <w:rPr>
          <w:rFonts w:ascii="新宋体" w:eastAsia="新宋体" w:hAnsi="新宋体" w:cs="新宋体" w:hint="eastAsia"/>
          <w:b/>
          <w:szCs w:val="21"/>
        </w:rPr>
        <w:t>九</w:t>
      </w:r>
      <w:r w:rsidRPr="00CD65ED">
        <w:rPr>
          <w:rFonts w:ascii="新宋体" w:eastAsia="新宋体" w:hAnsi="新宋体" w:cs="新宋体" w:hint="eastAsia"/>
          <w:b/>
          <w:szCs w:val="21"/>
        </w:rPr>
        <w:t>、报价方式：</w:t>
      </w:r>
    </w:p>
    <w:p w:rsidR="0056781D" w:rsidRPr="00A34124" w:rsidRDefault="0056781D" w:rsidP="00A34124">
      <w:pPr>
        <w:pStyle w:val="ae"/>
        <w:numPr>
          <w:ilvl w:val="0"/>
          <w:numId w:val="11"/>
        </w:numPr>
        <w:adjustRightInd w:val="0"/>
        <w:snapToGrid w:val="0"/>
        <w:spacing w:line="276" w:lineRule="auto"/>
        <w:ind w:leftChars="-5" w:left="-4" w:hangingChars="3" w:hanging="6"/>
        <w:contextualSpacing/>
        <w:rPr>
          <w:rFonts w:ascii="新宋体" w:eastAsia="新宋体" w:hAnsi="新宋体" w:cs="新宋体"/>
          <w:szCs w:val="21"/>
        </w:rPr>
      </w:pPr>
      <w:r w:rsidRPr="00CD65ED">
        <w:rPr>
          <w:rFonts w:ascii="新宋体" w:eastAsia="新宋体" w:hAnsi="新宋体" w:cs="新宋体" w:hint="eastAsia"/>
          <w:szCs w:val="21"/>
        </w:rPr>
        <w:t>报价方式：电子邮件报价，报价文件盖章扫描后以</w:t>
      </w:r>
      <w:r w:rsidRPr="00CD65ED">
        <w:rPr>
          <w:rFonts w:ascii="新宋体" w:eastAsia="新宋体" w:hAnsi="新宋体" w:cs="新宋体"/>
          <w:szCs w:val="21"/>
        </w:rPr>
        <w:t>PDF形式发送</w:t>
      </w:r>
      <w:r w:rsidRPr="00CD65ED">
        <w:rPr>
          <w:rFonts w:ascii="新宋体" w:eastAsia="新宋体" w:hAnsi="新宋体" w:cs="新宋体" w:hint="eastAsia"/>
          <w:szCs w:val="21"/>
        </w:rPr>
        <w:t>至指定邮箱：</w:t>
      </w:r>
      <w:r w:rsidR="00A34124" w:rsidRPr="00A34124">
        <w:rPr>
          <w:rFonts w:ascii="新宋体" w:eastAsia="新宋体" w:hAnsi="新宋体" w:cs="新宋体"/>
          <w:color w:val="FF0000"/>
          <w:szCs w:val="21"/>
        </w:rPr>
        <w:t>yongyan.tian@hengrui.com</w:t>
      </w:r>
    </w:p>
    <w:p w:rsidR="0056781D" w:rsidRPr="00CD65ED" w:rsidRDefault="0056781D" w:rsidP="0056781D">
      <w:pPr>
        <w:pStyle w:val="ae"/>
        <w:numPr>
          <w:ilvl w:val="0"/>
          <w:numId w:val="11"/>
        </w:numPr>
        <w:adjustRightInd w:val="0"/>
        <w:snapToGrid w:val="0"/>
        <w:spacing w:line="276" w:lineRule="auto"/>
        <w:ind w:leftChars="-5" w:left="-4" w:hangingChars="3" w:hanging="6"/>
        <w:contextualSpacing/>
        <w:rPr>
          <w:rFonts w:ascii="新宋体" w:eastAsia="新宋体" w:hAnsi="新宋体" w:cs="新宋体"/>
          <w:szCs w:val="21"/>
        </w:rPr>
      </w:pPr>
      <w:r w:rsidRPr="00CD65ED">
        <w:rPr>
          <w:rFonts w:ascii="新宋体" w:eastAsia="新宋体" w:hAnsi="新宋体" w:cs="新宋体" w:hint="eastAsia"/>
          <w:szCs w:val="21"/>
        </w:rPr>
        <w:t>报价单标题命名格式：**公司关于南京天印山医院隔油池、化粪池清掏服务报价文件</w:t>
      </w:r>
    </w:p>
    <w:p w:rsidR="0056781D" w:rsidRPr="00CD65ED" w:rsidRDefault="0056781D" w:rsidP="0056781D">
      <w:pPr>
        <w:pStyle w:val="ae"/>
        <w:numPr>
          <w:ilvl w:val="0"/>
          <w:numId w:val="11"/>
        </w:numPr>
        <w:adjustRightInd w:val="0"/>
        <w:snapToGrid w:val="0"/>
        <w:spacing w:line="276" w:lineRule="auto"/>
        <w:ind w:leftChars="-5" w:left="-4" w:hangingChars="3" w:hanging="6"/>
        <w:contextualSpacing/>
        <w:rPr>
          <w:rFonts w:ascii="新宋体" w:eastAsia="新宋体" w:hAnsi="新宋体" w:cs="新宋体"/>
          <w:szCs w:val="21"/>
        </w:rPr>
      </w:pPr>
      <w:r w:rsidRPr="00CD65ED">
        <w:rPr>
          <w:rFonts w:ascii="新宋体" w:eastAsia="新宋体" w:hAnsi="新宋体" w:cs="新宋体" w:hint="eastAsia"/>
          <w:szCs w:val="21"/>
        </w:rPr>
        <w:t>提交报价截止日：2026年3月27日下午17:00前</w:t>
      </w:r>
    </w:p>
    <w:p w:rsidR="0056781D" w:rsidRPr="00CD65ED" w:rsidRDefault="0056781D" w:rsidP="0056781D">
      <w:pPr>
        <w:pStyle w:val="ae"/>
        <w:numPr>
          <w:ilvl w:val="0"/>
          <w:numId w:val="11"/>
        </w:numPr>
        <w:adjustRightInd w:val="0"/>
        <w:snapToGrid w:val="0"/>
        <w:spacing w:line="276" w:lineRule="auto"/>
        <w:ind w:leftChars="-5" w:left="-4" w:hangingChars="3" w:hanging="6"/>
        <w:contextualSpacing/>
        <w:rPr>
          <w:rFonts w:ascii="新宋体" w:eastAsia="新宋体" w:hAnsi="新宋体" w:cs="新宋体"/>
          <w:szCs w:val="21"/>
        </w:rPr>
      </w:pPr>
      <w:r w:rsidRPr="00CD65ED">
        <w:rPr>
          <w:rFonts w:ascii="新宋体" w:eastAsia="新宋体" w:hAnsi="新宋体" w:cs="新宋体" w:hint="eastAsia"/>
          <w:szCs w:val="21"/>
        </w:rPr>
        <w:t>联系人：朱厚仁 18652904250</w:t>
      </w:r>
    </w:p>
    <w:p w:rsidR="00E8015E" w:rsidRPr="00CD65ED" w:rsidRDefault="00E8015E" w:rsidP="00E8015E">
      <w:pPr>
        <w:pStyle w:val="ae"/>
        <w:adjustRightInd w:val="0"/>
        <w:snapToGrid w:val="0"/>
        <w:spacing w:line="276" w:lineRule="auto"/>
        <w:ind w:left="-2" w:firstLineChars="0" w:firstLine="0"/>
        <w:contextualSpacing/>
        <w:rPr>
          <w:rFonts w:ascii="新宋体" w:eastAsia="新宋体" w:hAnsi="新宋体" w:cs="新宋体"/>
          <w:szCs w:val="21"/>
        </w:rPr>
      </w:pPr>
    </w:p>
    <w:p w:rsidR="00EB1CB4" w:rsidRPr="00CD65ED" w:rsidRDefault="00EB1CB4" w:rsidP="00EB1CB4">
      <w:pPr>
        <w:pStyle w:val="ae"/>
        <w:adjustRightInd w:val="0"/>
        <w:snapToGrid w:val="0"/>
        <w:ind w:left="-2" w:firstLineChars="0" w:firstLine="0"/>
        <w:contextualSpacing/>
        <w:rPr>
          <w:rFonts w:ascii="新宋体" w:eastAsia="新宋体" w:hAnsi="新宋体" w:cs="新宋体"/>
          <w:szCs w:val="21"/>
        </w:rPr>
      </w:pPr>
    </w:p>
    <w:p w:rsidR="00C22565" w:rsidRPr="00CD65ED" w:rsidRDefault="00C4353B" w:rsidP="00EB1CB4">
      <w:pPr>
        <w:ind w:firstLineChars="200" w:firstLine="420"/>
        <w:jc w:val="right"/>
        <w:rPr>
          <w:rFonts w:ascii="宋体" w:eastAsia="宋体" w:hAnsi="宋体" w:cs="宋体"/>
          <w:szCs w:val="21"/>
        </w:rPr>
      </w:pPr>
      <w:r w:rsidRPr="00CD65ED">
        <w:rPr>
          <w:rFonts w:ascii="宋体" w:eastAsia="宋体" w:hAnsi="宋体" w:cs="宋体" w:hint="eastAsia"/>
          <w:szCs w:val="21"/>
        </w:rPr>
        <w:t>采购人：南京天印山医院有限公司</w:t>
      </w:r>
    </w:p>
    <w:p w:rsidR="00C22565" w:rsidRPr="00CD65ED" w:rsidRDefault="00C4353B">
      <w:pPr>
        <w:ind w:firstLineChars="200" w:firstLine="420"/>
        <w:jc w:val="right"/>
        <w:rPr>
          <w:rFonts w:ascii="宋体" w:eastAsia="宋体" w:hAnsi="宋体" w:cs="宋体"/>
          <w:szCs w:val="21"/>
        </w:rPr>
      </w:pPr>
      <w:r w:rsidRPr="00CD65ED">
        <w:rPr>
          <w:rFonts w:ascii="宋体" w:eastAsia="宋体" w:hAnsi="宋体" w:cs="宋体" w:hint="eastAsia"/>
          <w:szCs w:val="21"/>
        </w:rPr>
        <w:t>2026年3月2</w:t>
      </w:r>
      <w:r w:rsidR="00F901B4" w:rsidRPr="00CD65ED">
        <w:rPr>
          <w:rFonts w:ascii="宋体" w:eastAsia="宋体" w:hAnsi="宋体" w:cs="宋体"/>
          <w:szCs w:val="21"/>
        </w:rPr>
        <w:t>4</w:t>
      </w:r>
      <w:r w:rsidRPr="00CD65ED">
        <w:rPr>
          <w:rFonts w:ascii="宋体" w:eastAsia="宋体" w:hAnsi="宋体" w:cs="宋体" w:hint="eastAsia"/>
          <w:szCs w:val="21"/>
        </w:rPr>
        <w:t>日</w:t>
      </w:r>
    </w:p>
    <w:p w:rsidR="00B9642D" w:rsidRDefault="00B9642D">
      <w:pPr>
        <w:jc w:val="left"/>
        <w:rPr>
          <w:rFonts w:ascii="仿宋" w:eastAsia="仿宋" w:hAnsi="仿宋"/>
          <w:sz w:val="32"/>
          <w:szCs w:val="32"/>
        </w:rPr>
      </w:pPr>
    </w:p>
    <w:p w:rsidR="004756A5" w:rsidRDefault="004756A5" w:rsidP="000309FE">
      <w:pPr>
        <w:widowControl/>
        <w:jc w:val="left"/>
        <w:rPr>
          <w:rFonts w:ascii="仿宋" w:eastAsia="仿宋" w:hAnsi="仿宋"/>
          <w:sz w:val="32"/>
          <w:szCs w:val="32"/>
        </w:rPr>
      </w:pPr>
    </w:p>
    <w:p w:rsidR="004756A5" w:rsidRDefault="004756A5">
      <w:pPr>
        <w:widowControl/>
        <w:jc w:val="left"/>
        <w:rPr>
          <w:rFonts w:ascii="仿宋" w:eastAsia="仿宋" w:hAnsi="仿宋"/>
          <w:sz w:val="32"/>
          <w:szCs w:val="32"/>
        </w:rPr>
      </w:pPr>
      <w:r>
        <w:rPr>
          <w:rFonts w:ascii="仿宋" w:eastAsia="仿宋" w:hAnsi="仿宋"/>
          <w:sz w:val="32"/>
          <w:szCs w:val="32"/>
        </w:rPr>
        <w:br w:type="page"/>
      </w:r>
    </w:p>
    <w:p w:rsidR="00A05C16" w:rsidRDefault="004756A5" w:rsidP="000309FE">
      <w:pPr>
        <w:widowControl/>
        <w:jc w:val="left"/>
        <w:rPr>
          <w:rFonts w:ascii="仿宋" w:eastAsia="仿宋" w:hAnsi="仿宋"/>
          <w:sz w:val="32"/>
          <w:szCs w:val="32"/>
        </w:rPr>
      </w:pPr>
      <w:r>
        <w:rPr>
          <w:rFonts w:ascii="仿宋" w:eastAsia="仿宋" w:hAnsi="仿宋" w:hint="eastAsia"/>
          <w:sz w:val="32"/>
          <w:szCs w:val="32"/>
        </w:rPr>
        <w:lastRenderedPageBreak/>
        <w:t>附件：</w:t>
      </w:r>
    </w:p>
    <w:p w:rsidR="00A05C16" w:rsidRPr="00A05C16" w:rsidRDefault="00A05C16" w:rsidP="00A05C16">
      <w:pPr>
        <w:widowControl/>
        <w:jc w:val="center"/>
        <w:rPr>
          <w:rFonts w:ascii="宋体" w:eastAsia="宋体" w:hAnsi="宋体"/>
          <w:b/>
          <w:sz w:val="32"/>
          <w:szCs w:val="32"/>
        </w:rPr>
      </w:pPr>
      <w:r w:rsidRPr="00A05C16">
        <w:rPr>
          <w:rFonts w:ascii="宋体" w:eastAsia="宋体" w:hAnsi="宋体" w:hint="eastAsia"/>
          <w:b/>
          <w:sz w:val="32"/>
          <w:szCs w:val="32"/>
        </w:rPr>
        <w:t>南京天印山医院隔油池、化粪池清掏服务</w:t>
      </w:r>
    </w:p>
    <w:p w:rsidR="00C22565" w:rsidRPr="00A05C16" w:rsidRDefault="004756A5" w:rsidP="00A05C16">
      <w:pPr>
        <w:widowControl/>
        <w:jc w:val="center"/>
        <w:rPr>
          <w:rFonts w:ascii="宋体" w:eastAsia="宋体" w:hAnsi="宋体"/>
          <w:b/>
          <w:sz w:val="32"/>
          <w:szCs w:val="32"/>
        </w:rPr>
      </w:pPr>
      <w:r w:rsidRPr="00A05C16">
        <w:rPr>
          <w:rFonts w:ascii="宋体" w:eastAsia="宋体" w:hAnsi="宋体" w:hint="eastAsia"/>
          <w:b/>
          <w:sz w:val="32"/>
          <w:szCs w:val="32"/>
        </w:rPr>
        <w:t>报价单</w:t>
      </w:r>
    </w:p>
    <w:tbl>
      <w:tblPr>
        <w:tblpPr w:leftFromText="180" w:rightFromText="180" w:vertAnchor="text" w:horzAnchor="page" w:tblpXSpec="center" w:tblpY="493"/>
        <w:tblOverlap w:val="never"/>
        <w:tblW w:w="8642" w:type="dxa"/>
        <w:jc w:val="center"/>
        <w:tblLayout w:type="fixed"/>
        <w:tblLook w:val="04A0" w:firstRow="1" w:lastRow="0" w:firstColumn="1" w:lastColumn="0" w:noHBand="0" w:noVBand="1"/>
      </w:tblPr>
      <w:tblGrid>
        <w:gridCol w:w="708"/>
        <w:gridCol w:w="1440"/>
        <w:gridCol w:w="705"/>
        <w:gridCol w:w="675"/>
        <w:gridCol w:w="1003"/>
        <w:gridCol w:w="645"/>
        <w:gridCol w:w="750"/>
        <w:gridCol w:w="2716"/>
      </w:tblGrid>
      <w:tr w:rsidR="004756A5" w:rsidTr="008F48A9">
        <w:trPr>
          <w:trHeight w:val="660"/>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b/>
                <w:bCs/>
                <w:color w:val="000000"/>
                <w:szCs w:val="21"/>
              </w:rPr>
            </w:pPr>
            <w:r>
              <w:rPr>
                <w:rFonts w:ascii="宋体" w:eastAsia="宋体" w:hAnsi="宋体" w:cs="宋体" w:hint="eastAsia"/>
                <w:b/>
                <w:bCs/>
                <w:color w:val="000000"/>
                <w:kern w:val="0"/>
                <w:szCs w:val="21"/>
                <w:lang w:bidi="ar"/>
              </w:rPr>
              <w:t>编号</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b/>
                <w:bCs/>
                <w:color w:val="000000"/>
                <w:szCs w:val="21"/>
              </w:rPr>
            </w:pPr>
            <w:r>
              <w:rPr>
                <w:rFonts w:ascii="宋体" w:eastAsia="宋体" w:hAnsi="宋体" w:cs="宋体" w:hint="eastAsia"/>
                <w:b/>
                <w:bCs/>
                <w:color w:val="000000"/>
                <w:kern w:val="0"/>
                <w:szCs w:val="21"/>
                <w:lang w:bidi="ar"/>
              </w:rPr>
              <w:t>项目名称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b/>
                <w:bCs/>
                <w:color w:val="000000"/>
                <w:szCs w:val="21"/>
              </w:rPr>
            </w:pPr>
            <w:r>
              <w:rPr>
                <w:rFonts w:ascii="宋体" w:eastAsia="宋体" w:hAnsi="宋体" w:cs="宋体" w:hint="eastAsia"/>
                <w:b/>
                <w:bCs/>
                <w:color w:val="000000"/>
                <w:kern w:val="0"/>
                <w:szCs w:val="21"/>
                <w:lang w:bidi="ar"/>
              </w:rPr>
              <w:t>单位</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b/>
                <w:bCs/>
                <w:color w:val="000000"/>
                <w:szCs w:val="21"/>
              </w:rPr>
            </w:pPr>
            <w:r>
              <w:rPr>
                <w:rFonts w:ascii="宋体" w:eastAsia="宋体" w:hAnsi="宋体" w:cs="宋体" w:hint="eastAsia"/>
                <w:b/>
                <w:bCs/>
                <w:color w:val="000000"/>
                <w:kern w:val="0"/>
                <w:szCs w:val="21"/>
                <w:lang w:bidi="ar"/>
              </w:rPr>
              <w:t>数量</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b/>
                <w:bCs/>
                <w:color w:val="000000"/>
                <w:szCs w:val="21"/>
              </w:rPr>
            </w:pPr>
            <w:r>
              <w:rPr>
                <w:rFonts w:ascii="宋体" w:eastAsia="宋体" w:hAnsi="宋体" w:cs="宋体" w:hint="eastAsia"/>
                <w:b/>
                <w:bCs/>
                <w:color w:val="000000"/>
                <w:kern w:val="0"/>
                <w:szCs w:val="21"/>
                <w:lang w:bidi="ar"/>
              </w:rPr>
              <w:t>容量</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b/>
                <w:bCs/>
                <w:color w:val="000000"/>
                <w:szCs w:val="21"/>
              </w:rPr>
            </w:pPr>
            <w:r>
              <w:rPr>
                <w:rFonts w:ascii="宋体" w:eastAsia="宋体" w:hAnsi="宋体" w:cs="宋体" w:hint="eastAsia"/>
                <w:b/>
                <w:bCs/>
                <w:color w:val="000000"/>
                <w:kern w:val="0"/>
                <w:szCs w:val="21"/>
                <w:lang w:bidi="ar"/>
              </w:rPr>
              <w:t>单价</w:t>
            </w:r>
            <w:r w:rsidR="008F48A9">
              <w:rPr>
                <w:rFonts w:ascii="宋体" w:eastAsia="宋体" w:hAnsi="宋体" w:cs="宋体" w:hint="eastAsia"/>
                <w:b/>
                <w:bCs/>
                <w:color w:val="000000"/>
                <w:kern w:val="0"/>
                <w:szCs w:val="21"/>
                <w:lang w:bidi="ar"/>
              </w:rPr>
              <w:t>/元</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b/>
                <w:bCs/>
                <w:color w:val="000000"/>
                <w:szCs w:val="21"/>
              </w:rPr>
            </w:pPr>
            <w:r>
              <w:rPr>
                <w:rFonts w:ascii="宋体" w:eastAsia="宋体" w:hAnsi="宋体" w:cs="宋体" w:hint="eastAsia"/>
                <w:b/>
                <w:bCs/>
                <w:color w:val="000000"/>
                <w:kern w:val="0"/>
                <w:szCs w:val="21"/>
                <w:lang w:bidi="ar"/>
              </w:rPr>
              <w:t>总价</w:t>
            </w:r>
            <w:r w:rsidR="008F48A9">
              <w:rPr>
                <w:rFonts w:ascii="宋体" w:eastAsia="宋体" w:hAnsi="宋体" w:cs="宋体" w:hint="eastAsia"/>
                <w:b/>
                <w:bCs/>
                <w:color w:val="000000"/>
                <w:kern w:val="0"/>
                <w:szCs w:val="21"/>
                <w:lang w:bidi="ar"/>
              </w:rPr>
              <w:t>/元</w:t>
            </w:r>
          </w:p>
        </w:tc>
        <w:tc>
          <w:tcPr>
            <w:tcW w:w="2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b/>
                <w:bCs/>
                <w:color w:val="000000"/>
                <w:szCs w:val="21"/>
              </w:rPr>
            </w:pPr>
            <w:r>
              <w:rPr>
                <w:rFonts w:ascii="宋体" w:eastAsia="宋体" w:hAnsi="宋体" w:cs="宋体" w:hint="eastAsia"/>
                <w:b/>
                <w:bCs/>
                <w:color w:val="000000"/>
                <w:kern w:val="0"/>
                <w:szCs w:val="21"/>
                <w:lang w:bidi="ar"/>
              </w:rPr>
              <w:t>清理要求</w:t>
            </w:r>
          </w:p>
        </w:tc>
      </w:tr>
      <w:tr w:rsidR="004756A5" w:rsidTr="008F48A9">
        <w:trPr>
          <w:trHeight w:val="1410"/>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筹建部化粪池清掏</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座</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5m³</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adjustRightInd w:val="0"/>
              <w:snapToGrid w:val="0"/>
              <w:contextualSpacing/>
              <w:rPr>
                <w:rFonts w:ascii="宋体" w:eastAsia="宋体" w:hAnsi="宋体" w:cs="宋体"/>
                <w:color w:val="000000"/>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adjustRightInd w:val="0"/>
              <w:snapToGrid w:val="0"/>
              <w:contextualSpacing/>
              <w:rPr>
                <w:rFonts w:ascii="宋体" w:eastAsia="宋体" w:hAnsi="宋体" w:cs="宋体"/>
                <w:color w:val="000000"/>
                <w:szCs w:val="21"/>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A5" w:rsidRPr="00734EBA" w:rsidRDefault="004756A5" w:rsidP="003F5DFB">
            <w:pPr>
              <w:widowControl/>
              <w:adjustRightInd w:val="0"/>
              <w:snapToGrid w:val="0"/>
              <w:contextualSpacing/>
              <w:rPr>
                <w:rFonts w:ascii="宋体" w:eastAsia="宋体" w:hAnsi="宋体" w:cs="宋体"/>
                <w:color w:val="000000"/>
                <w:szCs w:val="21"/>
              </w:rPr>
            </w:pPr>
            <w:r w:rsidRPr="00734EBA">
              <w:rPr>
                <w:rFonts w:ascii="宋体" w:eastAsia="宋体" w:hAnsi="宋体" w:cs="宋体" w:hint="eastAsia"/>
                <w:b/>
                <w:bCs/>
                <w:color w:val="000000"/>
                <w:kern w:val="0"/>
                <w:szCs w:val="21"/>
                <w:lang w:bidi="ar"/>
              </w:rPr>
              <w:t>每月清掏</w:t>
            </w:r>
            <w:r w:rsidRPr="00734EBA">
              <w:rPr>
                <w:rFonts w:ascii="宋体" w:eastAsia="宋体" w:hAnsi="宋体" w:cs="宋体" w:hint="eastAsia"/>
                <w:color w:val="000000"/>
                <w:kern w:val="0"/>
                <w:szCs w:val="21"/>
                <w:lang w:bidi="ar"/>
              </w:rPr>
              <w:t>，清掏结束后，作业范围内用清水冲洗干净，服务时所产生的粪便及污水须清运至院外自行处理</w:t>
            </w:r>
          </w:p>
        </w:tc>
      </w:tr>
      <w:tr w:rsidR="004756A5" w:rsidRPr="004756A5" w:rsidTr="008F48A9">
        <w:trPr>
          <w:trHeight w:val="1420"/>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天印山医院化粪池清掏</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座</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100m³/座</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adjustRightInd w:val="0"/>
              <w:snapToGrid w:val="0"/>
              <w:contextualSpacing/>
              <w:rPr>
                <w:rFonts w:ascii="宋体" w:eastAsia="宋体" w:hAnsi="宋体" w:cs="宋体"/>
                <w:color w:val="000000"/>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adjustRightInd w:val="0"/>
              <w:snapToGrid w:val="0"/>
              <w:contextualSpacing/>
              <w:rPr>
                <w:rFonts w:ascii="宋体" w:eastAsia="宋体" w:hAnsi="宋体" w:cs="宋体"/>
                <w:color w:val="000000"/>
                <w:szCs w:val="21"/>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hint="eastAsia"/>
                <w:b w:val="0"/>
                <w:szCs w:val="21"/>
              </w:rPr>
              <w:t>季度清理，要求如下：</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cs="宋体" w:hint="eastAsia"/>
                <w:b w:val="0"/>
                <w:color w:val="000000"/>
                <w:szCs w:val="21"/>
              </w:rPr>
              <w:t>抽吸粪水与浮渣</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cs="宋体"/>
                <w:b w:val="0"/>
                <w:color w:val="000000"/>
                <w:szCs w:val="21"/>
              </w:rPr>
            </w:pPr>
            <w:r w:rsidRPr="00734EBA">
              <w:rPr>
                <w:rStyle w:val="ac"/>
                <w:rFonts w:ascii="宋体" w:eastAsia="宋体" w:hAnsi="宋体" w:cs="宋体" w:hint="eastAsia"/>
                <w:b w:val="0"/>
                <w:color w:val="000000"/>
                <w:szCs w:val="21"/>
              </w:rPr>
              <w:t>吸污管插入池底，缓慢抽吸，控制速度防池体负压损坏。</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hint="eastAsia"/>
                <w:b w:val="0"/>
                <w:szCs w:val="21"/>
              </w:rPr>
              <w:t>先抽表层浮渣，再抽中层污水，最后处理底层淤泥。</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cs="宋体" w:hint="eastAsia"/>
                <w:b w:val="0"/>
                <w:color w:val="000000"/>
                <w:szCs w:val="21"/>
              </w:rPr>
              <w:t>高压打散与疏通</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hint="eastAsia"/>
                <w:b w:val="0"/>
                <w:szCs w:val="21"/>
              </w:rPr>
              <w:t>用</w:t>
            </w:r>
            <w:r w:rsidRPr="00734EBA">
              <w:rPr>
                <w:rStyle w:val="ac"/>
                <w:rFonts w:ascii="宋体" w:eastAsia="宋体" w:hAnsi="宋体" w:cs="宋体" w:hint="eastAsia"/>
                <w:b w:val="0"/>
                <w:color w:val="000000"/>
                <w:szCs w:val="21"/>
              </w:rPr>
              <w:t>高压水枪</w:t>
            </w:r>
            <w:r w:rsidRPr="00734EBA">
              <w:rPr>
                <w:rStyle w:val="ac"/>
                <w:rFonts w:ascii="宋体" w:eastAsia="宋体" w:hAnsi="宋体" w:hint="eastAsia"/>
                <w:b w:val="0"/>
                <w:szCs w:val="21"/>
              </w:rPr>
              <w:t>冲洗、打散板结淤泥与堵塞物。</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hint="eastAsia"/>
                <w:b w:val="0"/>
                <w:szCs w:val="21"/>
              </w:rPr>
              <w:t>同步疏通</w:t>
            </w:r>
            <w:r w:rsidRPr="00734EBA">
              <w:rPr>
                <w:rStyle w:val="ac"/>
                <w:rFonts w:ascii="宋体" w:eastAsia="宋体" w:hAnsi="宋体" w:cs="宋体" w:hint="eastAsia"/>
                <w:b w:val="0"/>
                <w:color w:val="000000"/>
                <w:szCs w:val="21"/>
              </w:rPr>
              <w:t>进出水管道</w:t>
            </w:r>
            <w:r w:rsidRPr="00734EBA">
              <w:rPr>
                <w:rStyle w:val="ac"/>
                <w:rFonts w:ascii="宋体" w:eastAsia="宋体" w:hAnsi="宋体" w:hint="eastAsia"/>
                <w:b w:val="0"/>
                <w:szCs w:val="21"/>
              </w:rPr>
              <w:t>，确保通畅。</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cs="宋体" w:hint="eastAsia"/>
                <w:b w:val="0"/>
                <w:color w:val="000000"/>
                <w:szCs w:val="21"/>
              </w:rPr>
              <w:t>分层清掏（三格池标准）</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cs="宋体" w:hint="eastAsia"/>
                <w:b w:val="0"/>
                <w:color w:val="000000"/>
                <w:szCs w:val="21"/>
              </w:rPr>
              <w:t>一级池（沉淀区）</w:t>
            </w:r>
            <w:r w:rsidRPr="00734EBA">
              <w:rPr>
                <w:rStyle w:val="ac"/>
                <w:rFonts w:ascii="宋体" w:eastAsia="宋体" w:hAnsi="宋体" w:hint="eastAsia"/>
                <w:b w:val="0"/>
                <w:szCs w:val="21"/>
              </w:rPr>
              <w:t>：抽吸淤泥，保留</w:t>
            </w:r>
            <w:r w:rsidRPr="00734EBA">
              <w:rPr>
                <w:rStyle w:val="ac"/>
                <w:rFonts w:ascii="宋体" w:eastAsia="宋体" w:hAnsi="宋体" w:cs="宋体" w:hint="eastAsia"/>
                <w:b w:val="0"/>
                <w:color w:val="000000"/>
                <w:szCs w:val="21"/>
              </w:rPr>
              <w:t>10cm 保护层</w:t>
            </w:r>
            <w:r w:rsidRPr="00734EBA">
              <w:rPr>
                <w:rStyle w:val="ac"/>
                <w:rFonts w:ascii="宋体" w:eastAsia="宋体" w:hAnsi="宋体" w:hint="eastAsia"/>
                <w:b w:val="0"/>
                <w:szCs w:val="21"/>
              </w:rPr>
              <w:t>防管道堵塞。</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cs="宋体" w:hint="eastAsia"/>
                <w:b w:val="0"/>
                <w:color w:val="000000"/>
                <w:szCs w:val="21"/>
              </w:rPr>
              <w:t>二级池（生化区）</w:t>
            </w:r>
            <w:r w:rsidRPr="00734EBA">
              <w:rPr>
                <w:rStyle w:val="ac"/>
                <w:rFonts w:ascii="宋体" w:eastAsia="宋体" w:hAnsi="宋体" w:hint="eastAsia"/>
                <w:b w:val="0"/>
                <w:szCs w:val="21"/>
              </w:rPr>
              <w:t>：抽吸 75%，保留</w:t>
            </w:r>
            <w:r w:rsidRPr="00734EBA">
              <w:rPr>
                <w:rStyle w:val="ac"/>
                <w:rFonts w:ascii="宋体" w:eastAsia="宋体" w:hAnsi="宋体" w:cs="宋体" w:hint="eastAsia"/>
                <w:b w:val="0"/>
                <w:color w:val="000000"/>
                <w:szCs w:val="21"/>
              </w:rPr>
              <w:t>活性污泥层</w:t>
            </w:r>
            <w:r w:rsidRPr="00734EBA">
              <w:rPr>
                <w:rStyle w:val="ac"/>
                <w:rFonts w:ascii="宋体" w:eastAsia="宋体" w:hAnsi="宋体" w:hint="eastAsia"/>
                <w:b w:val="0"/>
                <w:szCs w:val="21"/>
              </w:rPr>
              <w:t>维持生化功能。</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cs="宋体" w:hint="eastAsia"/>
                <w:b w:val="0"/>
                <w:color w:val="000000"/>
                <w:szCs w:val="21"/>
              </w:rPr>
              <w:t>三级池（澄清区）</w:t>
            </w:r>
            <w:r w:rsidRPr="00734EBA">
              <w:rPr>
                <w:rStyle w:val="ac"/>
                <w:rFonts w:ascii="宋体" w:eastAsia="宋体" w:hAnsi="宋体" w:hint="eastAsia"/>
                <w:b w:val="0"/>
                <w:szCs w:val="21"/>
              </w:rPr>
              <w:t>：彻底清掏浮渣与沉积物，检查出水滤网。</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cs="宋体" w:hint="eastAsia"/>
                <w:b w:val="0"/>
                <w:color w:val="000000"/>
                <w:szCs w:val="21"/>
              </w:rPr>
              <w:t>人工辅助与检查</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hint="eastAsia"/>
                <w:b w:val="0"/>
                <w:szCs w:val="21"/>
              </w:rPr>
              <w:t>机械无法触及处，</w:t>
            </w:r>
            <w:r w:rsidRPr="00734EBA">
              <w:rPr>
                <w:rStyle w:val="ac"/>
                <w:rFonts w:ascii="宋体" w:eastAsia="宋体" w:hAnsi="宋体" w:cs="宋体" w:hint="eastAsia"/>
                <w:b w:val="0"/>
                <w:color w:val="000000"/>
                <w:szCs w:val="21"/>
              </w:rPr>
              <w:t>系安全绳人工清理</w:t>
            </w:r>
            <w:r w:rsidRPr="00734EBA">
              <w:rPr>
                <w:rStyle w:val="ac"/>
                <w:rFonts w:ascii="宋体" w:eastAsia="宋体" w:hAnsi="宋体" w:hint="eastAsia"/>
                <w:b w:val="0"/>
                <w:szCs w:val="21"/>
              </w:rPr>
              <w:t>，严禁单人下池。</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hint="eastAsia"/>
                <w:b w:val="0"/>
                <w:szCs w:val="21"/>
              </w:rPr>
              <w:t>检查池壁、隔板、接口，修复破损、渗漏。</w:t>
            </w:r>
          </w:p>
          <w:p w:rsidR="004756A5" w:rsidRPr="00734EBA" w:rsidRDefault="004756A5" w:rsidP="00734EBA">
            <w:pPr>
              <w:pStyle w:val="3"/>
              <w:widowControl/>
              <w:numPr>
                <w:ilvl w:val="0"/>
                <w:numId w:val="13"/>
              </w:numPr>
              <w:tabs>
                <w:tab w:val="clear" w:pos="720"/>
              </w:tabs>
              <w:adjustRightInd w:val="0"/>
              <w:snapToGrid w:val="0"/>
              <w:spacing w:beforeAutospacing="0" w:afterAutospacing="0"/>
              <w:ind w:left="23" w:firstLine="0"/>
              <w:contextualSpacing/>
              <w:jc w:val="both"/>
              <w:rPr>
                <w:rStyle w:val="ac"/>
                <w:rFonts w:cs="宋体" w:hint="default"/>
                <w:kern w:val="2"/>
                <w:sz w:val="21"/>
                <w:szCs w:val="21"/>
              </w:rPr>
            </w:pPr>
            <w:r w:rsidRPr="00734EBA">
              <w:rPr>
                <w:rStyle w:val="ac"/>
                <w:kern w:val="2"/>
                <w:sz w:val="21"/>
                <w:szCs w:val="21"/>
              </w:rPr>
              <w:t>（四）消毒与验收</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cs="宋体" w:hint="eastAsia"/>
                <w:b w:val="0"/>
                <w:color w:val="000000"/>
                <w:szCs w:val="21"/>
              </w:rPr>
              <w:lastRenderedPageBreak/>
              <w:t>池内消毒</w:t>
            </w:r>
            <w:r w:rsidRPr="00734EBA">
              <w:rPr>
                <w:rStyle w:val="ac"/>
                <w:rFonts w:ascii="宋体" w:eastAsia="宋体" w:hAnsi="宋体" w:hint="eastAsia"/>
                <w:b w:val="0"/>
                <w:szCs w:val="21"/>
              </w:rPr>
              <w:t>：用</w:t>
            </w:r>
            <w:r w:rsidRPr="00734EBA">
              <w:rPr>
                <w:rStyle w:val="ac"/>
                <w:rFonts w:ascii="宋体" w:eastAsia="宋体" w:hAnsi="宋体" w:cs="宋体" w:hint="eastAsia"/>
                <w:b w:val="0"/>
                <w:color w:val="000000"/>
                <w:szCs w:val="21"/>
              </w:rPr>
              <w:t>10% 次氯酸钠</w:t>
            </w:r>
            <w:r w:rsidRPr="00734EBA">
              <w:rPr>
                <w:rStyle w:val="ac"/>
                <w:rFonts w:ascii="宋体" w:eastAsia="宋体" w:hAnsi="宋体" w:hint="eastAsia"/>
                <w:b w:val="0"/>
                <w:szCs w:val="21"/>
              </w:rPr>
              <w:t>或</w:t>
            </w:r>
            <w:r w:rsidRPr="00734EBA">
              <w:rPr>
                <w:rStyle w:val="ac"/>
                <w:rFonts w:ascii="宋体" w:eastAsia="宋体" w:hAnsi="宋体" w:cs="宋体" w:hint="eastAsia"/>
                <w:b w:val="0"/>
                <w:color w:val="000000"/>
                <w:szCs w:val="21"/>
              </w:rPr>
              <w:t>过氧乙酸</w:t>
            </w:r>
            <w:r w:rsidRPr="00734EBA">
              <w:rPr>
                <w:rStyle w:val="ac"/>
                <w:rFonts w:ascii="宋体" w:eastAsia="宋体" w:hAnsi="宋体" w:hint="eastAsia"/>
                <w:b w:val="0"/>
                <w:szCs w:val="21"/>
              </w:rPr>
              <w:t>全面喷洒消毒，作用≥30 分钟。</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cs="宋体" w:hint="eastAsia"/>
                <w:b w:val="0"/>
                <w:color w:val="000000"/>
                <w:szCs w:val="21"/>
              </w:rPr>
              <w:t>现场清理</w:t>
            </w:r>
            <w:r w:rsidRPr="00734EBA">
              <w:rPr>
                <w:rStyle w:val="ac"/>
                <w:rFonts w:ascii="宋体" w:eastAsia="宋体" w:hAnsi="宋体" w:hint="eastAsia"/>
                <w:b w:val="0"/>
                <w:szCs w:val="21"/>
              </w:rPr>
              <w:t>：冲洗井口、地面，拆除围挡，恢复井盖与标识。</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cs="宋体"/>
                <w:b w:val="0"/>
                <w:color w:val="000000"/>
                <w:szCs w:val="21"/>
              </w:rPr>
            </w:pPr>
            <w:r w:rsidRPr="00734EBA">
              <w:rPr>
                <w:rStyle w:val="ac"/>
                <w:rFonts w:ascii="宋体" w:eastAsia="宋体" w:hAnsi="宋体" w:cs="宋体" w:hint="eastAsia"/>
                <w:b w:val="0"/>
                <w:color w:val="000000"/>
                <w:szCs w:val="21"/>
              </w:rPr>
              <w:t>验收：院方与施工方共同验收，清掏率≥95%、排水通畅、无泄漏、无异味。</w:t>
            </w:r>
          </w:p>
          <w:p w:rsidR="004756A5" w:rsidRPr="00734EBA" w:rsidRDefault="004756A5" w:rsidP="00734EBA">
            <w:pPr>
              <w:pStyle w:val="3"/>
              <w:widowControl/>
              <w:numPr>
                <w:ilvl w:val="0"/>
                <w:numId w:val="13"/>
              </w:numPr>
              <w:tabs>
                <w:tab w:val="clear" w:pos="720"/>
              </w:tabs>
              <w:adjustRightInd w:val="0"/>
              <w:snapToGrid w:val="0"/>
              <w:spacing w:beforeAutospacing="0" w:afterAutospacing="0"/>
              <w:ind w:left="23" w:firstLine="0"/>
              <w:contextualSpacing/>
              <w:jc w:val="both"/>
              <w:rPr>
                <w:rStyle w:val="ac"/>
                <w:rFonts w:cs="宋体" w:hint="default"/>
                <w:kern w:val="2"/>
                <w:sz w:val="21"/>
                <w:szCs w:val="21"/>
              </w:rPr>
            </w:pPr>
            <w:r w:rsidRPr="00734EBA">
              <w:rPr>
                <w:rStyle w:val="ac"/>
                <w:kern w:val="2"/>
                <w:sz w:val="21"/>
                <w:szCs w:val="21"/>
              </w:rPr>
              <w:t>污泥处置</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hint="eastAsia"/>
                <w:b w:val="0"/>
                <w:szCs w:val="21"/>
              </w:rPr>
              <w:t>污泥按</w:t>
            </w:r>
            <w:r w:rsidRPr="00734EBA">
              <w:rPr>
                <w:rStyle w:val="ac"/>
                <w:rFonts w:ascii="宋体" w:eastAsia="宋体" w:hAnsi="宋体" w:cs="宋体" w:hint="eastAsia"/>
                <w:b w:val="0"/>
                <w:color w:val="000000"/>
                <w:szCs w:val="21"/>
              </w:rPr>
              <w:t>医疗废物 / 危险废物</w:t>
            </w:r>
            <w:r w:rsidRPr="00734EBA">
              <w:rPr>
                <w:rStyle w:val="ac"/>
                <w:rFonts w:ascii="宋体" w:eastAsia="宋体" w:hAnsi="宋体" w:hint="eastAsia"/>
                <w:b w:val="0"/>
                <w:szCs w:val="21"/>
              </w:rPr>
              <w:t>管理，密封转运至</w:t>
            </w:r>
            <w:r w:rsidRPr="00734EBA">
              <w:rPr>
                <w:rStyle w:val="ac"/>
                <w:rFonts w:ascii="宋体" w:eastAsia="宋体" w:hAnsi="宋体" w:cs="宋体" w:hint="eastAsia"/>
                <w:b w:val="0"/>
                <w:color w:val="000000"/>
                <w:szCs w:val="21"/>
              </w:rPr>
              <w:t>有资质处置单位</w:t>
            </w:r>
            <w:r w:rsidRPr="00734EBA">
              <w:rPr>
                <w:rStyle w:val="ac"/>
                <w:rFonts w:ascii="宋体" w:eastAsia="宋体" w:hAnsi="宋体" w:hint="eastAsia"/>
                <w:b w:val="0"/>
                <w:szCs w:val="21"/>
              </w:rPr>
              <w:t>，严禁随意倾倒。</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hint="eastAsia"/>
                <w:b w:val="0"/>
                <w:szCs w:val="21"/>
              </w:rPr>
              <w:t>传染病区污泥需</w:t>
            </w:r>
            <w:r w:rsidRPr="00734EBA">
              <w:rPr>
                <w:rStyle w:val="ac"/>
                <w:rFonts w:ascii="宋体" w:eastAsia="宋体" w:hAnsi="宋体" w:cs="宋体" w:hint="eastAsia"/>
                <w:b w:val="0"/>
                <w:color w:val="000000"/>
                <w:szCs w:val="21"/>
              </w:rPr>
              <w:t>高温灭菌</w:t>
            </w:r>
            <w:r w:rsidRPr="00734EBA">
              <w:rPr>
                <w:rStyle w:val="ac"/>
                <w:rFonts w:ascii="宋体" w:eastAsia="宋体" w:hAnsi="宋体" w:hint="eastAsia"/>
                <w:b w:val="0"/>
                <w:szCs w:val="21"/>
              </w:rPr>
              <w:t>后再处置。</w:t>
            </w:r>
          </w:p>
          <w:p w:rsidR="004756A5" w:rsidRPr="00734EBA" w:rsidRDefault="004756A5" w:rsidP="00734EBA">
            <w:pPr>
              <w:widowControl/>
              <w:numPr>
                <w:ilvl w:val="0"/>
                <w:numId w:val="13"/>
              </w:numPr>
              <w:tabs>
                <w:tab w:val="clear" w:pos="720"/>
              </w:tabs>
              <w:adjustRightInd w:val="0"/>
              <w:snapToGrid w:val="0"/>
              <w:ind w:left="23" w:firstLine="0"/>
              <w:contextualSpacing/>
              <w:rPr>
                <w:rStyle w:val="ac"/>
                <w:rFonts w:ascii="宋体" w:eastAsia="宋体" w:hAnsi="宋体"/>
                <w:b w:val="0"/>
                <w:szCs w:val="21"/>
              </w:rPr>
            </w:pPr>
            <w:r w:rsidRPr="00734EBA">
              <w:rPr>
                <w:rStyle w:val="ac"/>
                <w:rFonts w:ascii="宋体" w:eastAsia="宋体" w:hAnsi="宋体" w:hint="eastAsia"/>
                <w:b w:val="0"/>
                <w:szCs w:val="21"/>
              </w:rPr>
              <w:t>留存</w:t>
            </w:r>
            <w:r w:rsidRPr="00734EBA">
              <w:rPr>
                <w:rStyle w:val="ac"/>
                <w:rFonts w:ascii="宋体" w:eastAsia="宋体" w:hAnsi="宋体" w:cs="宋体" w:hint="eastAsia"/>
                <w:b w:val="0"/>
                <w:color w:val="000000"/>
                <w:szCs w:val="21"/>
              </w:rPr>
              <w:t>清掏记录</w:t>
            </w:r>
            <w:r w:rsidRPr="00734EBA">
              <w:rPr>
                <w:rStyle w:val="ac"/>
                <w:rFonts w:ascii="宋体" w:eastAsia="宋体" w:hAnsi="宋体" w:hint="eastAsia"/>
                <w:b w:val="0"/>
                <w:szCs w:val="21"/>
              </w:rPr>
              <w:t>，归档备查。</w:t>
            </w:r>
          </w:p>
        </w:tc>
      </w:tr>
      <w:tr w:rsidR="004756A5" w:rsidTr="008F48A9">
        <w:trPr>
          <w:trHeight w:val="1055"/>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lastRenderedPageBreak/>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筹建部隔油池清掏</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座</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5m³</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adjustRightInd w:val="0"/>
              <w:snapToGrid w:val="0"/>
              <w:contextualSpacing/>
              <w:rPr>
                <w:rFonts w:ascii="宋体" w:eastAsia="宋体" w:hAnsi="宋体" w:cs="宋体"/>
                <w:color w:val="000000"/>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adjustRightInd w:val="0"/>
              <w:snapToGrid w:val="0"/>
              <w:contextualSpacing/>
              <w:rPr>
                <w:rFonts w:ascii="宋体" w:eastAsia="宋体" w:hAnsi="宋体" w:cs="宋体"/>
                <w:color w:val="000000"/>
                <w:szCs w:val="21"/>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b/>
                <w:bCs/>
                <w:color w:val="000000"/>
                <w:kern w:val="0"/>
                <w:szCs w:val="21"/>
                <w:lang w:bidi="ar"/>
              </w:rPr>
              <w:t>每月清掏</w:t>
            </w:r>
            <w:r>
              <w:rPr>
                <w:rFonts w:ascii="宋体" w:eastAsia="宋体" w:hAnsi="宋体" w:cs="宋体" w:hint="eastAsia"/>
                <w:color w:val="000000"/>
                <w:kern w:val="0"/>
                <w:szCs w:val="21"/>
                <w:lang w:bidi="ar"/>
              </w:rPr>
              <w:t>；隔油（隔渣）池、油渣的清理，污水池的管道系统疏通</w:t>
            </w:r>
          </w:p>
        </w:tc>
      </w:tr>
      <w:tr w:rsidR="004756A5" w:rsidTr="008F48A9">
        <w:trPr>
          <w:trHeight w:val="1080"/>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天印山医院后厨隔油提升装置</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adjustRightInd w:val="0"/>
              <w:snapToGrid w:val="0"/>
              <w:contextualSpacing/>
              <w:rPr>
                <w:rFonts w:ascii="宋体" w:eastAsia="宋体" w:hAnsi="宋体" w:cs="宋体"/>
                <w:color w:val="000000"/>
                <w:szCs w:val="21"/>
              </w:rPr>
            </w:pPr>
            <w:r>
              <w:rPr>
                <w:rFonts w:ascii="宋体" w:eastAsia="宋体" w:hAnsi="宋体" w:cs="宋体" w:hint="eastAsia"/>
                <w:color w:val="000000"/>
                <w:szCs w:val="21"/>
              </w:rPr>
              <w:t>流量：70m³/小时；扬程:22米</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adjustRightInd w:val="0"/>
              <w:snapToGrid w:val="0"/>
              <w:contextualSpacing/>
              <w:rPr>
                <w:rFonts w:ascii="宋体" w:eastAsia="宋体" w:hAnsi="宋体" w:cs="宋体"/>
                <w:color w:val="000000"/>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adjustRightInd w:val="0"/>
              <w:snapToGrid w:val="0"/>
              <w:contextualSpacing/>
              <w:rPr>
                <w:rFonts w:ascii="宋体" w:eastAsia="宋体" w:hAnsi="宋体" w:cs="宋体"/>
                <w:color w:val="000000"/>
                <w:szCs w:val="21"/>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b/>
                <w:bCs/>
                <w:color w:val="000000"/>
                <w:szCs w:val="21"/>
              </w:rPr>
              <w:t>每周</w:t>
            </w:r>
            <w:r>
              <w:rPr>
                <w:rFonts w:ascii="宋体" w:eastAsia="宋体" w:hAnsi="宋体" w:cs="宋体" w:hint="eastAsia"/>
                <w:color w:val="000000"/>
                <w:szCs w:val="21"/>
              </w:rPr>
              <w:t>：清理隔油池浮油、沉渣、滤网</w:t>
            </w:r>
          </w:p>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b/>
                <w:bCs/>
                <w:color w:val="000000"/>
                <w:szCs w:val="21"/>
              </w:rPr>
              <w:t>每月</w:t>
            </w:r>
            <w:r>
              <w:rPr>
                <w:rFonts w:ascii="宋体" w:eastAsia="宋体" w:hAnsi="宋体" w:cs="宋体" w:hint="eastAsia"/>
                <w:color w:val="000000"/>
                <w:szCs w:val="21"/>
              </w:rPr>
              <w:t>：清理提升泵、叶轮、管道阀门</w:t>
            </w:r>
          </w:p>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b/>
                <w:bCs/>
                <w:color w:val="000000"/>
                <w:szCs w:val="21"/>
              </w:rPr>
              <w:t>每季度</w:t>
            </w:r>
            <w:r>
              <w:rPr>
                <w:rFonts w:ascii="宋体" w:eastAsia="宋体" w:hAnsi="宋体" w:cs="宋体" w:hint="eastAsia"/>
                <w:color w:val="000000"/>
                <w:szCs w:val="21"/>
              </w:rPr>
              <w:t>：深度清洗、检修</w:t>
            </w:r>
          </w:p>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b/>
                <w:bCs/>
                <w:color w:val="000000"/>
                <w:szCs w:val="21"/>
              </w:rPr>
              <w:t>年度</w:t>
            </w:r>
            <w:r>
              <w:rPr>
                <w:rFonts w:ascii="宋体" w:eastAsia="宋体" w:hAnsi="宋体" w:cs="宋体" w:hint="eastAsia"/>
                <w:color w:val="000000"/>
                <w:szCs w:val="21"/>
              </w:rPr>
              <w:t>：耗材+检修</w:t>
            </w:r>
          </w:p>
        </w:tc>
      </w:tr>
      <w:tr w:rsidR="004756A5" w:rsidTr="008F48A9">
        <w:trPr>
          <w:trHeight w:val="717"/>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widowControl/>
              <w:adjustRightInd w:val="0"/>
              <w:snapToGrid w:val="0"/>
              <w:contextualSpacing/>
              <w:rPr>
                <w:rFonts w:ascii="宋体" w:eastAsia="宋体" w:hAnsi="宋体" w:cs="宋体"/>
                <w:color w:val="000000"/>
                <w:szCs w:val="21"/>
              </w:rPr>
            </w:pPr>
            <w:r>
              <w:rPr>
                <w:rFonts w:ascii="宋体" w:eastAsia="宋体" w:hAnsi="宋体" w:cs="宋体" w:hint="eastAsia"/>
                <w:color w:val="000000"/>
                <w:kern w:val="0"/>
                <w:szCs w:val="21"/>
                <w:lang w:bidi="ar"/>
              </w:rPr>
              <w:t>合计</w:t>
            </w:r>
          </w:p>
        </w:tc>
        <w:tc>
          <w:tcPr>
            <w:tcW w:w="649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4756A5" w:rsidP="003F5DFB">
            <w:pPr>
              <w:adjustRightInd w:val="0"/>
              <w:snapToGrid w:val="0"/>
              <w:contextualSpacing/>
              <w:rPr>
                <w:rFonts w:ascii="宋体" w:eastAsia="宋体" w:hAnsi="宋体" w:cs="宋体"/>
                <w:color w:val="000000"/>
                <w:szCs w:val="21"/>
              </w:rPr>
            </w:pPr>
            <w:r>
              <w:rPr>
                <w:rFonts w:ascii="宋体" w:eastAsia="宋体" w:hAnsi="宋体" w:cs="宋体" w:hint="eastAsia"/>
                <w:color w:val="000000"/>
                <w:szCs w:val="21"/>
              </w:rPr>
              <w:t>大写（人民币）</w:t>
            </w:r>
            <w:r>
              <w:rPr>
                <w:rFonts w:ascii="宋体" w:eastAsia="宋体" w:hAnsi="宋体" w:cs="宋体" w:hint="eastAsia"/>
                <w:color w:val="000000"/>
                <w:u w:val="single"/>
              </w:rPr>
              <w:t xml:space="preserve">   </w:t>
            </w:r>
            <w:r>
              <w:rPr>
                <w:rFonts w:ascii="宋体" w:eastAsia="宋体" w:hAnsi="宋体" w:cs="宋体" w:hint="eastAsia"/>
                <w:color w:val="000000"/>
                <w:szCs w:val="21"/>
                <w:u w:val="single"/>
              </w:rPr>
              <w:t xml:space="preserve">      /年</w:t>
            </w:r>
          </w:p>
        </w:tc>
      </w:tr>
      <w:tr w:rsidR="004756A5" w:rsidTr="00CE416A">
        <w:trPr>
          <w:trHeight w:val="1115"/>
          <w:jc w:val="center"/>
        </w:trPr>
        <w:tc>
          <w:tcPr>
            <w:tcW w:w="864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4756A5" w:rsidRDefault="00CE416A" w:rsidP="003F5DFB">
            <w:pPr>
              <w:widowControl/>
              <w:adjustRightInd w:val="0"/>
              <w:snapToGrid w:val="0"/>
              <w:contextualSpacing/>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sidR="004756A5">
              <w:rPr>
                <w:rFonts w:ascii="宋体" w:eastAsia="宋体" w:hAnsi="宋体" w:cs="宋体" w:hint="eastAsia"/>
                <w:color w:val="000000"/>
                <w:kern w:val="0"/>
                <w:szCs w:val="21"/>
                <w:lang w:bidi="ar"/>
              </w:rPr>
              <w:t>报价包含人工、清洁工具、作业车辆设备、发票等所需一切费用。</w:t>
            </w:r>
          </w:p>
          <w:p w:rsidR="00CE416A" w:rsidRDefault="00CE416A" w:rsidP="003F5DFB">
            <w:pPr>
              <w:widowControl/>
              <w:adjustRightInd w:val="0"/>
              <w:snapToGrid w:val="0"/>
              <w:contextualSpacing/>
              <w:rPr>
                <w:rFonts w:ascii="宋体" w:eastAsia="宋体" w:hAnsi="宋体" w:cs="宋体"/>
                <w:color w:val="000000"/>
                <w:sz w:val="22"/>
              </w:rPr>
            </w:pPr>
            <w:r>
              <w:rPr>
                <w:rFonts w:ascii="宋体" w:eastAsia="宋体" w:hAnsi="宋体" w:cs="宋体"/>
                <w:color w:val="000000"/>
                <w:sz w:val="22"/>
              </w:rPr>
              <w:t>2</w:t>
            </w:r>
            <w:r>
              <w:rPr>
                <w:rFonts w:ascii="宋体" w:eastAsia="宋体" w:hAnsi="宋体" w:cs="宋体" w:hint="eastAsia"/>
                <w:color w:val="000000"/>
                <w:sz w:val="22"/>
              </w:rPr>
              <w:t>、</w:t>
            </w:r>
            <w:r w:rsidRPr="00CE416A">
              <w:rPr>
                <w:rFonts w:ascii="宋体" w:eastAsia="宋体" w:hAnsi="宋体" w:cs="宋体" w:hint="eastAsia"/>
                <w:color w:val="000000"/>
                <w:sz w:val="22"/>
              </w:rPr>
              <w:t>付款方式：每半年结算一次，由乙方出具疏通服务和清拖服务结算清单。</w:t>
            </w:r>
          </w:p>
          <w:p w:rsidR="00CE416A" w:rsidRPr="00CE416A" w:rsidRDefault="00CE416A" w:rsidP="003F5DFB">
            <w:pPr>
              <w:widowControl/>
              <w:adjustRightInd w:val="0"/>
              <w:snapToGrid w:val="0"/>
              <w:contextualSpacing/>
              <w:rPr>
                <w:rFonts w:ascii="宋体" w:eastAsia="宋体" w:hAnsi="宋体" w:cs="宋体"/>
                <w:color w:val="000000"/>
                <w:sz w:val="22"/>
              </w:rPr>
            </w:pPr>
            <w:r>
              <w:rPr>
                <w:rFonts w:ascii="宋体" w:eastAsia="宋体" w:hAnsi="宋体" w:cs="宋体"/>
                <w:color w:val="000000"/>
                <w:sz w:val="22"/>
              </w:rPr>
              <w:t>3</w:t>
            </w:r>
            <w:r>
              <w:rPr>
                <w:rFonts w:ascii="宋体" w:eastAsia="宋体" w:hAnsi="宋体" w:cs="宋体" w:hint="eastAsia"/>
                <w:color w:val="000000"/>
                <w:sz w:val="22"/>
              </w:rPr>
              <w:t xml:space="preserve">、报价包含税率为 </w:t>
            </w:r>
            <w:r w:rsidRPr="00CE416A">
              <w:rPr>
                <w:rFonts w:ascii="宋体" w:eastAsia="宋体" w:hAnsi="宋体" w:cs="宋体"/>
                <w:color w:val="000000"/>
                <w:sz w:val="22"/>
                <w:u w:val="single"/>
              </w:rPr>
              <w:t xml:space="preserve">  </w:t>
            </w:r>
            <w:r>
              <w:rPr>
                <w:rFonts w:ascii="宋体" w:eastAsia="宋体" w:hAnsi="宋体" w:cs="宋体"/>
                <w:color w:val="000000"/>
                <w:sz w:val="22"/>
                <w:u w:val="single"/>
              </w:rPr>
              <w:t xml:space="preserve">6 </w:t>
            </w:r>
            <w:r w:rsidRPr="00CE416A">
              <w:rPr>
                <w:rFonts w:ascii="宋体" w:eastAsia="宋体" w:hAnsi="宋体" w:cs="宋体"/>
                <w:color w:val="000000"/>
                <w:sz w:val="22"/>
                <w:u w:val="single"/>
              </w:rPr>
              <w:t xml:space="preserve"> </w:t>
            </w:r>
            <w:r>
              <w:rPr>
                <w:rFonts w:ascii="宋体" w:eastAsia="宋体" w:hAnsi="宋体" w:cs="宋体"/>
                <w:color w:val="000000"/>
                <w:sz w:val="22"/>
              </w:rPr>
              <w:t>%</w:t>
            </w:r>
            <w:r>
              <w:rPr>
                <w:rFonts w:ascii="宋体" w:eastAsia="宋体" w:hAnsi="宋体" w:cs="宋体" w:hint="eastAsia"/>
                <w:color w:val="000000"/>
                <w:sz w:val="22"/>
              </w:rPr>
              <w:t>增值税专用发票</w:t>
            </w:r>
          </w:p>
        </w:tc>
      </w:tr>
    </w:tbl>
    <w:p w:rsidR="004756A5" w:rsidRPr="00CE416A" w:rsidRDefault="004756A5" w:rsidP="000309FE">
      <w:pPr>
        <w:widowControl/>
        <w:jc w:val="left"/>
        <w:rPr>
          <w:rFonts w:ascii="仿宋" w:eastAsia="仿宋" w:hAnsi="仿宋"/>
          <w:sz w:val="32"/>
          <w:szCs w:val="32"/>
        </w:rPr>
      </w:pPr>
    </w:p>
    <w:p w:rsidR="008F48A9" w:rsidRDefault="008F48A9" w:rsidP="008F48A9">
      <w:pPr>
        <w:snapToGrid w:val="0"/>
        <w:spacing w:line="360" w:lineRule="auto"/>
        <w:rPr>
          <w:rFonts w:ascii="宋体" w:eastAsia="宋体" w:hAnsi="宋体" w:cs="宋体"/>
          <w:b/>
          <w:szCs w:val="21"/>
        </w:rPr>
      </w:pPr>
      <w:r>
        <w:rPr>
          <w:rFonts w:ascii="宋体" w:eastAsia="宋体" w:hAnsi="宋体" w:cs="宋体" w:hint="eastAsia"/>
          <w:b/>
          <w:szCs w:val="21"/>
        </w:rPr>
        <w:t xml:space="preserve">报价单位名称（公章）：                     </w:t>
      </w:r>
    </w:p>
    <w:p w:rsidR="008F48A9" w:rsidRPr="008F48A9" w:rsidRDefault="008F48A9" w:rsidP="008F48A9">
      <w:pPr>
        <w:snapToGrid w:val="0"/>
        <w:spacing w:line="360" w:lineRule="auto"/>
        <w:rPr>
          <w:rFonts w:ascii="宋体" w:eastAsia="宋体" w:hAnsi="宋体" w:cs="宋体"/>
          <w:b/>
          <w:szCs w:val="21"/>
        </w:rPr>
      </w:pPr>
      <w:r w:rsidRPr="008F48A9">
        <w:rPr>
          <w:rFonts w:ascii="宋体" w:eastAsia="宋体" w:hAnsi="宋体" w:cs="宋体" w:hint="eastAsia"/>
          <w:b/>
          <w:szCs w:val="21"/>
        </w:rPr>
        <w:t>日期：</w:t>
      </w:r>
    </w:p>
    <w:p w:rsidR="008F48A9" w:rsidRPr="004756A5" w:rsidRDefault="008F48A9" w:rsidP="000309FE">
      <w:pPr>
        <w:widowControl/>
        <w:jc w:val="left"/>
        <w:rPr>
          <w:rFonts w:ascii="仿宋" w:eastAsia="仿宋" w:hAnsi="仿宋"/>
          <w:sz w:val="32"/>
          <w:szCs w:val="32"/>
        </w:rPr>
      </w:pPr>
    </w:p>
    <w:sectPr w:rsidR="008F48A9" w:rsidRPr="004756A5">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07E" w:rsidRDefault="00B6107E"/>
  </w:endnote>
  <w:endnote w:type="continuationSeparator" w:id="0">
    <w:p w:rsidR="00B6107E" w:rsidRDefault="00B61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07E" w:rsidRDefault="00B6107E"/>
  </w:footnote>
  <w:footnote w:type="continuationSeparator" w:id="0">
    <w:p w:rsidR="00B6107E" w:rsidRDefault="00B6107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012A4C"/>
    <w:multiLevelType w:val="multilevel"/>
    <w:tmpl w:val="83012A4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8BF27642"/>
    <w:multiLevelType w:val="multilevel"/>
    <w:tmpl w:val="8BF2764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F70F468D"/>
    <w:multiLevelType w:val="multilevel"/>
    <w:tmpl w:val="F70F468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15AA4E36"/>
    <w:multiLevelType w:val="hybridMultilevel"/>
    <w:tmpl w:val="C420BB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21384F"/>
    <w:multiLevelType w:val="hybridMultilevel"/>
    <w:tmpl w:val="DDFED7E8"/>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A71357A"/>
    <w:multiLevelType w:val="multilevel"/>
    <w:tmpl w:val="29636E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C3338F9"/>
    <w:multiLevelType w:val="multilevel"/>
    <w:tmpl w:val="AC7202F2"/>
    <w:lvl w:ilvl="0">
      <w:start w:val="1"/>
      <w:numFmt w:val="decimal"/>
      <w:lvlText w:val="%1."/>
      <w:lvlJc w:val="left"/>
      <w:pPr>
        <w:tabs>
          <w:tab w:val="num" w:pos="720"/>
        </w:tabs>
        <w:ind w:left="720" w:hanging="360"/>
      </w:pPr>
      <w:rPr>
        <w:rFonts w:hint="eastAsia"/>
        <w:sz w:val="24"/>
        <w:szCs w:val="24"/>
      </w:rPr>
    </w:lvl>
    <w:lvl w:ilvl="1">
      <w:start w:val="1"/>
      <w:numFmt w:val="decimal"/>
      <w:lvlText w:val="%2."/>
      <w:lvlJc w:val="left"/>
      <w:pPr>
        <w:tabs>
          <w:tab w:val="num" w:pos="1440"/>
        </w:tabs>
        <w:ind w:left="0" w:firstLine="0"/>
      </w:pPr>
      <w:rPr>
        <w:rFonts w:hint="eastAsia"/>
        <w:sz w:val="24"/>
        <w:szCs w:val="24"/>
      </w:rPr>
    </w:lvl>
    <w:lvl w:ilvl="2">
      <w:start w:val="1"/>
      <w:numFmt w:val="decimal"/>
      <w:lvlText w:val="%3."/>
      <w:lvlJc w:val="left"/>
      <w:pPr>
        <w:tabs>
          <w:tab w:val="num" w:pos="2160"/>
        </w:tabs>
        <w:ind w:left="2160" w:hanging="360"/>
      </w:pPr>
      <w:rPr>
        <w:rFonts w:hint="eastAsia"/>
        <w:sz w:val="24"/>
        <w:szCs w:val="24"/>
      </w:rPr>
    </w:lvl>
    <w:lvl w:ilvl="3">
      <w:start w:val="1"/>
      <w:numFmt w:val="decimal"/>
      <w:lvlText w:val="%4."/>
      <w:lvlJc w:val="left"/>
      <w:pPr>
        <w:tabs>
          <w:tab w:val="num" w:pos="2517"/>
        </w:tabs>
        <w:ind w:left="2880" w:hanging="360"/>
      </w:pPr>
      <w:rPr>
        <w:rFonts w:hint="eastAsia"/>
        <w:sz w:val="24"/>
        <w:szCs w:val="24"/>
      </w:rPr>
    </w:lvl>
    <w:lvl w:ilvl="4">
      <w:start w:val="1"/>
      <w:numFmt w:val="decimal"/>
      <w:lvlText w:val="%5."/>
      <w:lvlJc w:val="left"/>
      <w:pPr>
        <w:tabs>
          <w:tab w:val="num" w:pos="3238"/>
        </w:tabs>
        <w:ind w:left="3600" w:hanging="360"/>
      </w:pPr>
      <w:rPr>
        <w:rFonts w:hint="eastAsia"/>
        <w:sz w:val="24"/>
        <w:szCs w:val="24"/>
      </w:rPr>
    </w:lvl>
    <w:lvl w:ilvl="5">
      <w:start w:val="1"/>
      <w:numFmt w:val="decimal"/>
      <w:lvlText w:val="%6."/>
      <w:lvlJc w:val="left"/>
      <w:pPr>
        <w:tabs>
          <w:tab w:val="num" w:pos="3958"/>
        </w:tabs>
        <w:ind w:left="4320" w:hanging="360"/>
      </w:pPr>
      <w:rPr>
        <w:rFonts w:hint="eastAsia"/>
        <w:sz w:val="24"/>
        <w:szCs w:val="24"/>
      </w:rPr>
    </w:lvl>
    <w:lvl w:ilvl="6">
      <w:start w:val="1"/>
      <w:numFmt w:val="decimal"/>
      <w:lvlText w:val="%7."/>
      <w:lvlJc w:val="left"/>
      <w:pPr>
        <w:tabs>
          <w:tab w:val="num" w:pos="4678"/>
        </w:tabs>
        <w:ind w:left="5040" w:hanging="360"/>
      </w:pPr>
      <w:rPr>
        <w:rFonts w:hint="eastAsia"/>
        <w:sz w:val="24"/>
        <w:szCs w:val="24"/>
      </w:rPr>
    </w:lvl>
    <w:lvl w:ilvl="7">
      <w:start w:val="1"/>
      <w:numFmt w:val="decimal"/>
      <w:lvlText w:val="%8."/>
      <w:lvlJc w:val="left"/>
      <w:pPr>
        <w:tabs>
          <w:tab w:val="num" w:pos="5398"/>
        </w:tabs>
        <w:ind w:left="5760" w:hanging="360"/>
      </w:pPr>
      <w:rPr>
        <w:rFonts w:hint="eastAsia"/>
        <w:sz w:val="24"/>
        <w:szCs w:val="24"/>
      </w:rPr>
    </w:lvl>
    <w:lvl w:ilvl="8">
      <w:start w:val="1"/>
      <w:numFmt w:val="decimal"/>
      <w:lvlText w:val="%9."/>
      <w:lvlJc w:val="left"/>
      <w:pPr>
        <w:tabs>
          <w:tab w:val="num" w:pos="6118"/>
        </w:tabs>
        <w:ind w:left="6480" w:hanging="360"/>
      </w:pPr>
      <w:rPr>
        <w:rFonts w:hint="eastAsia"/>
        <w:sz w:val="24"/>
        <w:szCs w:val="24"/>
      </w:rPr>
    </w:lvl>
  </w:abstractNum>
  <w:abstractNum w:abstractNumId="7" w15:restartNumberingAfterBreak="0">
    <w:nsid w:val="3E11645C"/>
    <w:multiLevelType w:val="multilevel"/>
    <w:tmpl w:val="29636E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8AB1567"/>
    <w:multiLevelType w:val="hybridMultilevel"/>
    <w:tmpl w:val="F732DC10"/>
    <w:lvl w:ilvl="0" w:tplc="96A0E2CA">
      <w:start w:val="1"/>
      <w:numFmt w:val="decimal"/>
      <w:lvlText w:val="%1、"/>
      <w:lvlJc w:val="left"/>
      <w:pPr>
        <w:ind w:left="1004" w:hanging="720"/>
      </w:pPr>
      <w:rPr>
        <w:rFonts w:hint="default"/>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42F5C57"/>
    <w:multiLevelType w:val="hybridMultilevel"/>
    <w:tmpl w:val="477CF7DE"/>
    <w:lvl w:ilvl="0" w:tplc="E1E84542">
      <w:start w:val="1"/>
      <w:numFmt w:val="decimal"/>
      <w:suff w:val="space"/>
      <w:lvlText w:val="%1、"/>
      <w:lvlJc w:val="left"/>
      <w:pPr>
        <w:ind w:left="1004" w:hanging="720"/>
      </w:pPr>
      <w:rPr>
        <w:rFonts w:hint="default"/>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6BE33BB6"/>
    <w:multiLevelType w:val="multilevel"/>
    <w:tmpl w:val="6BE33BB6"/>
    <w:lvl w:ilvl="0">
      <w:start w:val="1"/>
      <w:numFmt w:val="chineseCountingThousand"/>
      <w:suff w:val="nothing"/>
      <w:lvlText w:val="%1、"/>
      <w:lvlJc w:val="left"/>
      <w:pPr>
        <w:ind w:left="0" w:firstLine="0"/>
      </w:pPr>
      <w:rPr>
        <w:rFonts w:hint="default"/>
        <w:b/>
        <w:lang w:val="en-US"/>
      </w:rPr>
    </w:lvl>
    <w:lvl w:ilvl="1">
      <w:start w:val="2"/>
      <w:numFmt w:val="japaneseCounting"/>
      <w:lvlText w:val="%2、"/>
      <w:lvlJc w:val="left"/>
      <w:pPr>
        <w:ind w:left="825" w:hanging="405"/>
      </w:pPr>
      <w:rPr>
        <w:rFonts w:ascii="仿宋" w:hAnsi="仿宋" w:cstheme="minorBidi" w:hint="default"/>
        <w:b w:val="0"/>
        <w:sz w:val="21"/>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0"/>
  </w:num>
  <w:num w:numId="8">
    <w:abstractNumId w:val="7"/>
  </w:num>
  <w:num w:numId="9">
    <w:abstractNumId w:val="5"/>
  </w:num>
  <w:num w:numId="10">
    <w:abstractNumId w:val="4"/>
  </w:num>
  <w:num w:numId="11">
    <w:abstractNumId w:val="8"/>
  </w:num>
  <w:num w:numId="12">
    <w:abstractNumId w:val="9"/>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D1"/>
    <w:rsid w:val="00003D83"/>
    <w:rsid w:val="00011D27"/>
    <w:rsid w:val="00015DBB"/>
    <w:rsid w:val="000309FE"/>
    <w:rsid w:val="00036472"/>
    <w:rsid w:val="00047447"/>
    <w:rsid w:val="000478F5"/>
    <w:rsid w:val="0004795E"/>
    <w:rsid w:val="00090AD8"/>
    <w:rsid w:val="00097FB6"/>
    <w:rsid w:val="000B0984"/>
    <w:rsid w:val="000B5C0E"/>
    <w:rsid w:val="000C26E1"/>
    <w:rsid w:val="00115D63"/>
    <w:rsid w:val="00120155"/>
    <w:rsid w:val="00130D07"/>
    <w:rsid w:val="0014250C"/>
    <w:rsid w:val="00154314"/>
    <w:rsid w:val="00161A64"/>
    <w:rsid w:val="00166901"/>
    <w:rsid w:val="00176A80"/>
    <w:rsid w:val="001833D2"/>
    <w:rsid w:val="001840A4"/>
    <w:rsid w:val="001947C0"/>
    <w:rsid w:val="001B0427"/>
    <w:rsid w:val="001B659D"/>
    <w:rsid w:val="001C07B4"/>
    <w:rsid w:val="001D574A"/>
    <w:rsid w:val="001E57E9"/>
    <w:rsid w:val="00224D50"/>
    <w:rsid w:val="00225FF6"/>
    <w:rsid w:val="00230B44"/>
    <w:rsid w:val="00232E2D"/>
    <w:rsid w:val="00235AD1"/>
    <w:rsid w:val="00251640"/>
    <w:rsid w:val="00265060"/>
    <w:rsid w:val="00297D1C"/>
    <w:rsid w:val="002B39E6"/>
    <w:rsid w:val="002E0E3F"/>
    <w:rsid w:val="002F7798"/>
    <w:rsid w:val="003267E8"/>
    <w:rsid w:val="003370EB"/>
    <w:rsid w:val="003800CE"/>
    <w:rsid w:val="0039681B"/>
    <w:rsid w:val="003D1510"/>
    <w:rsid w:val="003D1DAD"/>
    <w:rsid w:val="003E4D29"/>
    <w:rsid w:val="003F2B49"/>
    <w:rsid w:val="004002C8"/>
    <w:rsid w:val="00404060"/>
    <w:rsid w:val="00451468"/>
    <w:rsid w:val="004559F4"/>
    <w:rsid w:val="004756A5"/>
    <w:rsid w:val="00490C30"/>
    <w:rsid w:val="004A335F"/>
    <w:rsid w:val="004F21F6"/>
    <w:rsid w:val="005209F7"/>
    <w:rsid w:val="00537773"/>
    <w:rsid w:val="00553579"/>
    <w:rsid w:val="0056781D"/>
    <w:rsid w:val="00575C84"/>
    <w:rsid w:val="00581EF1"/>
    <w:rsid w:val="00584A77"/>
    <w:rsid w:val="005960F8"/>
    <w:rsid w:val="005B7CE3"/>
    <w:rsid w:val="005C08A8"/>
    <w:rsid w:val="005D2A00"/>
    <w:rsid w:val="005D3F6C"/>
    <w:rsid w:val="00606C23"/>
    <w:rsid w:val="00633D91"/>
    <w:rsid w:val="00636708"/>
    <w:rsid w:val="006467AD"/>
    <w:rsid w:val="0065502F"/>
    <w:rsid w:val="0068086F"/>
    <w:rsid w:val="00680D52"/>
    <w:rsid w:val="00682836"/>
    <w:rsid w:val="00697E44"/>
    <w:rsid w:val="006A0887"/>
    <w:rsid w:val="006A734A"/>
    <w:rsid w:val="006C6758"/>
    <w:rsid w:val="006E4E5A"/>
    <w:rsid w:val="00703DEA"/>
    <w:rsid w:val="00734EBA"/>
    <w:rsid w:val="007476AA"/>
    <w:rsid w:val="00752E27"/>
    <w:rsid w:val="007869F3"/>
    <w:rsid w:val="007A2232"/>
    <w:rsid w:val="007A4525"/>
    <w:rsid w:val="007C56C3"/>
    <w:rsid w:val="007F57CB"/>
    <w:rsid w:val="008064F3"/>
    <w:rsid w:val="00856B3B"/>
    <w:rsid w:val="00857372"/>
    <w:rsid w:val="00857C28"/>
    <w:rsid w:val="0086084C"/>
    <w:rsid w:val="0087385E"/>
    <w:rsid w:val="00877412"/>
    <w:rsid w:val="008831AC"/>
    <w:rsid w:val="008D335B"/>
    <w:rsid w:val="008F48A9"/>
    <w:rsid w:val="0091798F"/>
    <w:rsid w:val="00931344"/>
    <w:rsid w:val="00935D50"/>
    <w:rsid w:val="00944302"/>
    <w:rsid w:val="00950A0F"/>
    <w:rsid w:val="00951897"/>
    <w:rsid w:val="009532B0"/>
    <w:rsid w:val="00970946"/>
    <w:rsid w:val="0099065C"/>
    <w:rsid w:val="00992DCB"/>
    <w:rsid w:val="009B4F6F"/>
    <w:rsid w:val="009C2A65"/>
    <w:rsid w:val="009E176F"/>
    <w:rsid w:val="009E3C7C"/>
    <w:rsid w:val="009F5A1C"/>
    <w:rsid w:val="009F5F40"/>
    <w:rsid w:val="00A05C16"/>
    <w:rsid w:val="00A257CD"/>
    <w:rsid w:val="00A34124"/>
    <w:rsid w:val="00A5470A"/>
    <w:rsid w:val="00A60C32"/>
    <w:rsid w:val="00A7188E"/>
    <w:rsid w:val="00A806B9"/>
    <w:rsid w:val="00AC7C38"/>
    <w:rsid w:val="00AF3917"/>
    <w:rsid w:val="00B0785B"/>
    <w:rsid w:val="00B1009C"/>
    <w:rsid w:val="00B12E87"/>
    <w:rsid w:val="00B17A06"/>
    <w:rsid w:val="00B2417B"/>
    <w:rsid w:val="00B27E5A"/>
    <w:rsid w:val="00B6107E"/>
    <w:rsid w:val="00B618A9"/>
    <w:rsid w:val="00B750DD"/>
    <w:rsid w:val="00B86994"/>
    <w:rsid w:val="00B87FD7"/>
    <w:rsid w:val="00B91015"/>
    <w:rsid w:val="00B940A6"/>
    <w:rsid w:val="00B9642D"/>
    <w:rsid w:val="00BB2F01"/>
    <w:rsid w:val="00BB6A9C"/>
    <w:rsid w:val="00BC54B9"/>
    <w:rsid w:val="00BE096D"/>
    <w:rsid w:val="00BF7FA4"/>
    <w:rsid w:val="00C01C48"/>
    <w:rsid w:val="00C033C9"/>
    <w:rsid w:val="00C22565"/>
    <w:rsid w:val="00C310FF"/>
    <w:rsid w:val="00C34B20"/>
    <w:rsid w:val="00C4353B"/>
    <w:rsid w:val="00C564ED"/>
    <w:rsid w:val="00C63E71"/>
    <w:rsid w:val="00CA1A67"/>
    <w:rsid w:val="00CC1E39"/>
    <w:rsid w:val="00CC55DF"/>
    <w:rsid w:val="00CD65ED"/>
    <w:rsid w:val="00CE416A"/>
    <w:rsid w:val="00CE70EE"/>
    <w:rsid w:val="00CE786B"/>
    <w:rsid w:val="00CF184E"/>
    <w:rsid w:val="00D07BFB"/>
    <w:rsid w:val="00D42747"/>
    <w:rsid w:val="00D44276"/>
    <w:rsid w:val="00D56924"/>
    <w:rsid w:val="00D947A5"/>
    <w:rsid w:val="00DC21FB"/>
    <w:rsid w:val="00DC44EC"/>
    <w:rsid w:val="00DF682D"/>
    <w:rsid w:val="00E02ABE"/>
    <w:rsid w:val="00E16EED"/>
    <w:rsid w:val="00E24995"/>
    <w:rsid w:val="00E4033C"/>
    <w:rsid w:val="00E4551A"/>
    <w:rsid w:val="00E76D61"/>
    <w:rsid w:val="00E8015E"/>
    <w:rsid w:val="00EA2FD5"/>
    <w:rsid w:val="00EB1CB4"/>
    <w:rsid w:val="00EB4515"/>
    <w:rsid w:val="00ED18FA"/>
    <w:rsid w:val="00ED3557"/>
    <w:rsid w:val="00ED370B"/>
    <w:rsid w:val="00ED588F"/>
    <w:rsid w:val="00EE4E29"/>
    <w:rsid w:val="00F17FDD"/>
    <w:rsid w:val="00F2088D"/>
    <w:rsid w:val="00F258AE"/>
    <w:rsid w:val="00F33181"/>
    <w:rsid w:val="00F64CC2"/>
    <w:rsid w:val="00F75E99"/>
    <w:rsid w:val="00F77B43"/>
    <w:rsid w:val="00F8426A"/>
    <w:rsid w:val="00F84735"/>
    <w:rsid w:val="00F85291"/>
    <w:rsid w:val="00F901B4"/>
    <w:rsid w:val="00FC04AE"/>
    <w:rsid w:val="00FC5B82"/>
    <w:rsid w:val="0448030B"/>
    <w:rsid w:val="047A48D4"/>
    <w:rsid w:val="0D915974"/>
    <w:rsid w:val="11AA6505"/>
    <w:rsid w:val="15CE1DD3"/>
    <w:rsid w:val="167271E5"/>
    <w:rsid w:val="1783069C"/>
    <w:rsid w:val="1AE73EE4"/>
    <w:rsid w:val="1C920166"/>
    <w:rsid w:val="26526743"/>
    <w:rsid w:val="29211DC2"/>
    <w:rsid w:val="2A174CD0"/>
    <w:rsid w:val="2CD14E35"/>
    <w:rsid w:val="2F870D1D"/>
    <w:rsid w:val="33895495"/>
    <w:rsid w:val="345D1478"/>
    <w:rsid w:val="3D1E75BB"/>
    <w:rsid w:val="3E352181"/>
    <w:rsid w:val="45321617"/>
    <w:rsid w:val="48826275"/>
    <w:rsid w:val="50BB606C"/>
    <w:rsid w:val="5134005C"/>
    <w:rsid w:val="523A2955"/>
    <w:rsid w:val="53283A25"/>
    <w:rsid w:val="548B0983"/>
    <w:rsid w:val="586E3739"/>
    <w:rsid w:val="58A87A4A"/>
    <w:rsid w:val="59305B45"/>
    <w:rsid w:val="5B2D71A3"/>
    <w:rsid w:val="64032214"/>
    <w:rsid w:val="653F487B"/>
    <w:rsid w:val="656D5ADE"/>
    <w:rsid w:val="6B607B46"/>
    <w:rsid w:val="71F45ABC"/>
    <w:rsid w:val="721A5721"/>
    <w:rsid w:val="79A02D85"/>
    <w:rsid w:val="7A343C40"/>
    <w:rsid w:val="7D16490F"/>
    <w:rsid w:val="7F711A6E"/>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7835A"/>
  <w15:docId w15:val="{F24E1D5D-4E0A-4466-AA2D-07303160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9"/>
    <w:semiHidden/>
    <w:unhideWhenUsed/>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99"/>
    <w:qFormat/>
    <w:rPr>
      <w:b/>
    </w:rPr>
  </w:style>
  <w:style w:type="character" w:styleId="ad">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qFormat/>
  </w:style>
  <w:style w:type="paragraph" w:styleId="ae">
    <w:name w:val="List Paragraph"/>
    <w:basedOn w:val="a"/>
    <w:link w:val="af"/>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f">
    <w:name w:val="列出段落 字符"/>
    <w:link w:val="ae"/>
    <w:autoRedefine/>
    <w:uiPriority w:val="34"/>
    <w:qFormat/>
    <w:locked/>
    <w:rsid w:val="00B9642D"/>
    <w:rPr>
      <w:rFonts w:asciiTheme="minorHAnsi" w:eastAsiaTheme="minorEastAsia" w:hAnsiTheme="minorHAnsi" w:cstheme="minorBidi"/>
      <w:kern w:val="2"/>
      <w:sz w:val="21"/>
      <w:szCs w:val="22"/>
    </w:rPr>
  </w:style>
  <w:style w:type="paragraph" w:styleId="af0">
    <w:name w:val="Plain Text"/>
    <w:basedOn w:val="a"/>
    <w:next w:val="a"/>
    <w:link w:val="af1"/>
    <w:qFormat/>
    <w:rsid w:val="008F48A9"/>
    <w:rPr>
      <w:rFonts w:ascii="宋体" w:eastAsia="宋体" w:hAnsi="Courier New" w:cs="Times New Roman"/>
      <w:szCs w:val="21"/>
    </w:rPr>
  </w:style>
  <w:style w:type="character" w:customStyle="1" w:styleId="af1">
    <w:name w:val="纯文本 字符"/>
    <w:basedOn w:val="a0"/>
    <w:link w:val="af0"/>
    <w:qFormat/>
    <w:rsid w:val="008F48A9"/>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89092">
      <w:bodyDiv w:val="1"/>
      <w:marLeft w:val="0"/>
      <w:marRight w:val="0"/>
      <w:marTop w:val="0"/>
      <w:marBottom w:val="0"/>
      <w:divBdr>
        <w:top w:val="none" w:sz="0" w:space="0" w:color="auto"/>
        <w:left w:val="none" w:sz="0" w:space="0" w:color="auto"/>
        <w:bottom w:val="none" w:sz="0" w:space="0" w:color="auto"/>
        <w:right w:val="none" w:sz="0" w:space="0" w:color="auto"/>
      </w:divBdr>
      <w:divsChild>
        <w:div w:id="1187520638">
          <w:marLeft w:val="60"/>
          <w:marRight w:val="60"/>
          <w:marTop w:val="60"/>
          <w:marBottom w:val="60"/>
          <w:divBdr>
            <w:top w:val="none" w:sz="0" w:space="0" w:color="auto"/>
            <w:left w:val="none" w:sz="0" w:space="0" w:color="auto"/>
            <w:bottom w:val="none" w:sz="0" w:space="0" w:color="auto"/>
            <w:right w:val="none" w:sz="0" w:space="0" w:color="auto"/>
          </w:divBdr>
          <w:divsChild>
            <w:div w:id="2111924998">
              <w:marLeft w:val="180"/>
              <w:marRight w:val="0"/>
              <w:marTop w:val="0"/>
              <w:marBottom w:val="0"/>
              <w:divBdr>
                <w:top w:val="none" w:sz="0" w:space="0" w:color="auto"/>
                <w:left w:val="none" w:sz="0" w:space="0" w:color="auto"/>
                <w:bottom w:val="none" w:sz="0" w:space="0" w:color="auto"/>
                <w:right w:val="none" w:sz="0" w:space="0" w:color="auto"/>
              </w:divBdr>
              <w:divsChild>
                <w:div w:id="1170411691">
                  <w:marLeft w:val="0"/>
                  <w:marRight w:val="0"/>
                  <w:marTop w:val="0"/>
                  <w:marBottom w:val="0"/>
                  <w:divBdr>
                    <w:top w:val="none" w:sz="0" w:space="0" w:color="auto"/>
                    <w:left w:val="none" w:sz="0" w:space="0" w:color="auto"/>
                    <w:bottom w:val="none" w:sz="0" w:space="0" w:color="auto"/>
                    <w:right w:val="none" w:sz="0" w:space="0" w:color="auto"/>
                  </w:divBdr>
                </w:div>
              </w:divsChild>
            </w:div>
            <w:div w:id="1864124920">
              <w:marLeft w:val="180"/>
              <w:marRight w:val="180"/>
              <w:marTop w:val="0"/>
              <w:marBottom w:val="0"/>
              <w:divBdr>
                <w:top w:val="none" w:sz="0" w:space="0" w:color="auto"/>
                <w:left w:val="none" w:sz="0" w:space="0" w:color="auto"/>
                <w:bottom w:val="none" w:sz="0" w:space="0" w:color="auto"/>
                <w:right w:val="none" w:sz="0" w:space="0" w:color="auto"/>
              </w:divBdr>
              <w:divsChild>
                <w:div w:id="156606327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任双海</dc:creator>
  <cp:lastModifiedBy>Administrator</cp:lastModifiedBy>
  <cp:revision>23</cp:revision>
  <cp:lastPrinted>2026-03-23T02:36:00Z</cp:lastPrinted>
  <dcterms:created xsi:type="dcterms:W3CDTF">2024-01-23T09:16:00Z</dcterms:created>
  <dcterms:modified xsi:type="dcterms:W3CDTF">2026-03-25T01:07:00Z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EC9D9996A0804D9EB2855146CD87DF59_13</vt:lpwstr>
  </property>
  <property fmtid="{D5CDD505-2E9C-101B-9397-08002B2CF9AE}" pid="4" name="KSOTemplateDocerSaveRecord">
    <vt:lpwstr>eyJoZGlkIjoiYjhlZjUzN2VmNmE0NzQyNmNjOTE1MGEzOGM4YmVlZGIiLCJ1c2VySWQiOiIyMDIwMDQyODQifQ==</vt:lpwstr>
  </property>
</Properties>
</file>